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58" w:rsidRPr="00203258" w:rsidRDefault="00203258" w:rsidP="00D2242F">
      <w:pPr>
        <w:spacing w:line="600" w:lineRule="exact"/>
        <w:jc w:val="left"/>
        <w:rPr>
          <w:rFonts w:ascii="黑体" w:eastAsia="黑体" w:hAnsi="黑体"/>
          <w:color w:val="000000" w:themeColor="text1"/>
          <w:sz w:val="40"/>
        </w:rPr>
      </w:pPr>
      <w:bookmarkStart w:id="0" w:name="_GoBack"/>
      <w:bookmarkEnd w:id="0"/>
      <w:r w:rsidRPr="00203258">
        <w:rPr>
          <w:rFonts w:ascii="黑体" w:eastAsia="黑体" w:hAnsi="黑体" w:hint="eastAsia"/>
          <w:color w:val="000000" w:themeColor="text1"/>
          <w:sz w:val="40"/>
        </w:rPr>
        <w:t>[大国大城</w:t>
      </w:r>
      <w:r w:rsidRPr="00203258">
        <w:rPr>
          <w:rFonts w:ascii="黑体" w:eastAsia="黑体" w:hAnsi="黑体"/>
          <w:color w:val="000000" w:themeColor="text1"/>
          <w:sz w:val="40"/>
        </w:rPr>
        <w:t>]</w:t>
      </w:r>
      <w:r w:rsidRPr="00203258">
        <w:rPr>
          <w:rFonts w:ascii="黑体" w:eastAsia="黑体" w:hAnsi="黑体" w:hint="eastAsia"/>
          <w:color w:val="000000" w:themeColor="text1"/>
          <w:sz w:val="40"/>
        </w:rPr>
        <w:t>从新城看治理：增长目标短期化</w:t>
      </w:r>
      <w:r w:rsidRPr="00203258">
        <w:rPr>
          <w:rFonts w:ascii="黑体" w:eastAsia="黑体" w:hAnsi="黑体"/>
          <w:color w:val="000000" w:themeColor="text1"/>
          <w:sz w:val="40"/>
        </w:rPr>
        <w:t>下的</w:t>
      </w:r>
      <w:r w:rsidRPr="00203258">
        <w:rPr>
          <w:rFonts w:ascii="黑体" w:eastAsia="黑体" w:hAnsi="黑体" w:hint="eastAsia"/>
          <w:color w:val="000000" w:themeColor="text1"/>
          <w:sz w:val="40"/>
        </w:rPr>
        <w:t>建城</w:t>
      </w:r>
      <w:r w:rsidRPr="00203258">
        <w:rPr>
          <w:rFonts w:ascii="黑体" w:eastAsia="黑体" w:hAnsi="黑体"/>
          <w:color w:val="000000" w:themeColor="text1"/>
          <w:sz w:val="40"/>
        </w:rPr>
        <w:t>热潮及后果</w:t>
      </w:r>
    </w:p>
    <w:p w:rsidR="00203258" w:rsidRDefault="00203258" w:rsidP="00203258">
      <w:pPr>
        <w:spacing w:afterLines="100" w:after="312" w:line="720" w:lineRule="exact"/>
        <w:jc w:val="left"/>
        <w:rPr>
          <w:rFonts w:ascii="Times New Roman" w:hAnsi="Times New Roman" w:cs="Times New Roman"/>
          <w:color w:val="000000" w:themeColor="text1"/>
          <w:kern w:val="0"/>
          <w:sz w:val="32"/>
          <w:szCs w:val="24"/>
        </w:rPr>
      </w:pPr>
      <w:r w:rsidRPr="006D0E01">
        <w:rPr>
          <w:rFonts w:ascii="Times New Roman" w:hAnsi="Times New Roman" w:cs="Times New Roman" w:hint="eastAsia"/>
          <w:color w:val="000000" w:themeColor="text1"/>
          <w:kern w:val="0"/>
          <w:sz w:val="32"/>
          <w:szCs w:val="24"/>
        </w:rPr>
        <w:t>彭冲</w:t>
      </w:r>
      <w:r w:rsidRPr="006D0E01">
        <w:rPr>
          <w:rFonts w:ascii="Times New Roman" w:hAnsi="Times New Roman" w:cs="Times New Roman" w:hint="eastAsia"/>
          <w:color w:val="000000" w:themeColor="text1"/>
          <w:kern w:val="0"/>
          <w:sz w:val="32"/>
          <w:szCs w:val="24"/>
        </w:rPr>
        <w:t xml:space="preserve"> </w:t>
      </w:r>
      <w:r w:rsidRPr="006D0E01">
        <w:rPr>
          <w:rFonts w:ascii="Times New Roman" w:hAnsi="Times New Roman" w:cs="Times New Roman" w:hint="eastAsia"/>
          <w:color w:val="000000" w:themeColor="text1"/>
          <w:kern w:val="0"/>
          <w:sz w:val="32"/>
          <w:szCs w:val="24"/>
        </w:rPr>
        <w:t>陆铭</w:t>
      </w:r>
    </w:p>
    <w:p w:rsidR="00617EE2" w:rsidRPr="00617EE2" w:rsidRDefault="00617EE2" w:rsidP="00617EE2">
      <w:pPr>
        <w:spacing w:line="400" w:lineRule="exact"/>
        <w:rPr>
          <w:rFonts w:ascii="Times New Roman" w:eastAsia="楷体" w:hAnsi="Times New Roman" w:cs="Times New Roman" w:hint="eastAsia"/>
          <w:color w:val="000000" w:themeColor="text1"/>
          <w:kern w:val="0"/>
          <w:sz w:val="24"/>
          <w:szCs w:val="24"/>
        </w:rPr>
      </w:pPr>
      <w:r>
        <w:rPr>
          <w:rFonts w:ascii="Times New Roman" w:eastAsia="楷体" w:hAnsi="Times New Roman" w:cs="Times New Roman" w:hint="eastAsia"/>
          <w:color w:val="000000" w:themeColor="text1"/>
          <w:kern w:val="0"/>
          <w:sz w:val="24"/>
          <w:szCs w:val="24"/>
        </w:rPr>
        <w:t>彭冲</w:t>
      </w:r>
      <w:r w:rsidRPr="00203258">
        <w:rPr>
          <w:rFonts w:ascii="Times New Roman" w:eastAsia="楷体" w:hAnsi="Times New Roman" w:cs="Times New Roman"/>
          <w:color w:val="000000" w:themeColor="text1"/>
          <w:kern w:val="0"/>
          <w:sz w:val="24"/>
          <w:szCs w:val="24"/>
        </w:rPr>
        <w:t>、陆铭，</w:t>
      </w:r>
      <w:r w:rsidRPr="00203258">
        <w:rPr>
          <w:rFonts w:ascii="Times New Roman" w:eastAsia="楷体" w:hAnsi="Times New Roman" w:cs="Times New Roman"/>
          <w:color w:val="000000" w:themeColor="text1"/>
          <w:kern w:val="0"/>
          <w:sz w:val="24"/>
          <w:szCs w:val="24"/>
        </w:rPr>
        <w:t>2019,</w:t>
      </w:r>
      <w:r w:rsidRPr="00203258">
        <w:rPr>
          <w:rFonts w:ascii="Times New Roman" w:eastAsia="楷体" w:hAnsi="Times New Roman" w:cs="Times New Roman"/>
          <w:color w:val="000000" w:themeColor="text1"/>
          <w:kern w:val="0"/>
          <w:sz w:val="24"/>
          <w:szCs w:val="24"/>
        </w:rPr>
        <w:t>《</w:t>
      </w:r>
      <w:r w:rsidRPr="00203258">
        <w:rPr>
          <w:rFonts w:ascii="楷体" w:eastAsia="楷体" w:hAnsi="楷体" w:cs="Times New Roman" w:hint="eastAsia"/>
          <w:color w:val="000000" w:themeColor="text1"/>
          <w:sz w:val="24"/>
          <w:szCs w:val="24"/>
        </w:rPr>
        <w:t>从新城看治理：增长目标短期化</w:t>
      </w:r>
      <w:r w:rsidRPr="00203258">
        <w:rPr>
          <w:rFonts w:ascii="楷体" w:eastAsia="楷体" w:hAnsi="楷体" w:cs="Times New Roman"/>
          <w:color w:val="000000" w:themeColor="text1"/>
          <w:sz w:val="24"/>
          <w:szCs w:val="24"/>
        </w:rPr>
        <w:t>下的</w:t>
      </w:r>
      <w:r w:rsidRPr="00203258">
        <w:rPr>
          <w:rFonts w:ascii="楷体" w:eastAsia="楷体" w:hAnsi="楷体" w:cs="Times New Roman" w:hint="eastAsia"/>
          <w:color w:val="000000" w:themeColor="text1"/>
          <w:sz w:val="24"/>
          <w:szCs w:val="24"/>
        </w:rPr>
        <w:t>建城</w:t>
      </w:r>
      <w:r w:rsidRPr="00203258">
        <w:rPr>
          <w:rFonts w:ascii="楷体" w:eastAsia="楷体" w:hAnsi="楷体" w:cs="Times New Roman"/>
          <w:color w:val="000000" w:themeColor="text1"/>
          <w:sz w:val="24"/>
          <w:szCs w:val="24"/>
        </w:rPr>
        <w:t>热潮及后果》</w:t>
      </w:r>
      <w:r w:rsidRPr="00203258">
        <w:rPr>
          <w:rFonts w:ascii="Times New Roman" w:eastAsia="楷体" w:hAnsi="Times New Roman" w:cs="Times New Roman"/>
          <w:color w:val="000000" w:themeColor="text1"/>
          <w:kern w:val="0"/>
          <w:sz w:val="24"/>
          <w:szCs w:val="24"/>
        </w:rPr>
        <w:t>，《</w:t>
      </w:r>
      <w:r>
        <w:rPr>
          <w:rFonts w:ascii="Times New Roman" w:eastAsia="楷体" w:hAnsi="Times New Roman" w:cs="Times New Roman" w:hint="eastAsia"/>
          <w:color w:val="000000" w:themeColor="text1"/>
          <w:kern w:val="0"/>
          <w:sz w:val="24"/>
          <w:szCs w:val="24"/>
        </w:rPr>
        <w:t>管理世界</w:t>
      </w:r>
      <w:r w:rsidRPr="00203258">
        <w:rPr>
          <w:rFonts w:ascii="Times New Roman" w:eastAsia="楷体" w:hAnsi="Times New Roman" w:cs="Times New Roman"/>
          <w:color w:val="000000" w:themeColor="text1"/>
          <w:kern w:val="0"/>
          <w:sz w:val="24"/>
          <w:szCs w:val="24"/>
        </w:rPr>
        <w:t>》，第</w:t>
      </w:r>
      <w:r>
        <w:rPr>
          <w:rFonts w:ascii="Times New Roman" w:eastAsia="楷体" w:hAnsi="Times New Roman" w:cs="Times New Roman"/>
          <w:color w:val="000000" w:themeColor="text1"/>
          <w:kern w:val="0"/>
          <w:sz w:val="24"/>
          <w:szCs w:val="24"/>
        </w:rPr>
        <w:t>8</w:t>
      </w:r>
      <w:r w:rsidRPr="00203258">
        <w:rPr>
          <w:rFonts w:ascii="Times New Roman" w:eastAsia="楷体" w:hAnsi="Times New Roman" w:cs="Times New Roman"/>
          <w:color w:val="000000" w:themeColor="text1"/>
          <w:kern w:val="0"/>
          <w:sz w:val="24"/>
          <w:szCs w:val="24"/>
        </w:rPr>
        <w:t>期，</w:t>
      </w:r>
      <w:r>
        <w:rPr>
          <w:rFonts w:ascii="Times New Roman" w:eastAsia="楷体" w:hAnsi="Times New Roman" w:cs="Times New Roman"/>
          <w:color w:val="000000" w:themeColor="text1"/>
          <w:kern w:val="0"/>
          <w:sz w:val="24"/>
          <w:szCs w:val="24"/>
        </w:rPr>
        <w:t>44</w:t>
      </w:r>
      <w:r w:rsidRPr="00203258">
        <w:rPr>
          <w:rFonts w:ascii="Times New Roman" w:eastAsia="楷体" w:hAnsi="Times New Roman" w:cs="Times New Roman"/>
          <w:color w:val="000000" w:themeColor="text1"/>
          <w:kern w:val="0"/>
          <w:sz w:val="24"/>
          <w:szCs w:val="24"/>
        </w:rPr>
        <w:t>-</w:t>
      </w:r>
      <w:r>
        <w:rPr>
          <w:rFonts w:ascii="Times New Roman" w:eastAsia="楷体" w:hAnsi="Times New Roman" w:cs="Times New Roman"/>
          <w:color w:val="000000" w:themeColor="text1"/>
          <w:kern w:val="0"/>
          <w:sz w:val="24"/>
          <w:szCs w:val="24"/>
        </w:rPr>
        <w:t>57</w:t>
      </w:r>
      <w:r w:rsidRPr="00203258">
        <w:rPr>
          <w:rFonts w:ascii="Times New Roman" w:eastAsia="楷体" w:hAnsi="Times New Roman" w:cs="Times New Roman"/>
          <w:color w:val="000000" w:themeColor="text1"/>
          <w:kern w:val="0"/>
          <w:sz w:val="24"/>
          <w:szCs w:val="24"/>
        </w:rPr>
        <w:t>页</w:t>
      </w:r>
      <w:r>
        <w:rPr>
          <w:rFonts w:ascii="Times New Roman" w:eastAsia="楷体" w:hAnsi="Times New Roman" w:cs="Times New Roman" w:hint="eastAsia"/>
          <w:color w:val="000000" w:themeColor="text1"/>
          <w:kern w:val="0"/>
          <w:sz w:val="24"/>
          <w:szCs w:val="24"/>
        </w:rPr>
        <w:t>.</w:t>
      </w:r>
    </w:p>
    <w:p w:rsidR="00203258" w:rsidRPr="006A02E4" w:rsidRDefault="00203258" w:rsidP="00203258">
      <w:pPr>
        <w:spacing w:line="400" w:lineRule="exact"/>
        <w:rPr>
          <w:rFonts w:ascii="Times New Roman" w:eastAsia="楷体" w:hAnsi="Times New Roman" w:cs="Times New Roman"/>
          <w:color w:val="000000" w:themeColor="text1"/>
          <w:sz w:val="24"/>
          <w:szCs w:val="24"/>
        </w:rPr>
      </w:pPr>
      <w:r w:rsidRPr="006365F1">
        <w:rPr>
          <w:rFonts w:ascii="黑体" w:eastAsia="黑体" w:hAnsi="黑体" w:cs="Times New Roman" w:hint="eastAsia"/>
          <w:b/>
          <w:color w:val="000000" w:themeColor="text1"/>
          <w:sz w:val="24"/>
          <w:szCs w:val="24"/>
        </w:rPr>
        <w:t>摘要：</w:t>
      </w:r>
      <w:r w:rsidRPr="00FC3CE3">
        <w:rPr>
          <w:rFonts w:ascii="Times New Roman" w:eastAsia="楷体" w:hAnsi="Times New Roman" w:cs="Times New Roman"/>
          <w:color w:val="000000" w:themeColor="text1"/>
          <w:sz w:val="24"/>
          <w:szCs w:val="24"/>
        </w:rPr>
        <w:t>中国的新城建设集中体现了增长目标短期化下的发展模式。</w:t>
      </w:r>
      <w:r w:rsidRPr="006A02E4">
        <w:rPr>
          <w:rFonts w:ascii="Times New Roman" w:eastAsia="楷体" w:hAnsi="Times New Roman" w:cs="Times New Roman"/>
          <w:color w:val="000000" w:themeColor="text1"/>
          <w:sz w:val="24"/>
          <w:szCs w:val="24"/>
        </w:rPr>
        <w:t>本文发现，在人口流出地和中小城市，地方官员变更是引发新城建设的重要成因。同时，相对年轻的地方官员在新城建设上动力更足。尤其是在</w:t>
      </w:r>
      <w:r w:rsidRPr="006A02E4">
        <w:rPr>
          <w:rFonts w:ascii="Times New Roman" w:eastAsia="楷体" w:hAnsi="Times New Roman" w:cs="Times New Roman"/>
          <w:color w:val="000000" w:themeColor="text1"/>
          <w:sz w:val="24"/>
          <w:szCs w:val="24"/>
        </w:rPr>
        <w:t>2008</w:t>
      </w:r>
      <w:r w:rsidRPr="006A02E4">
        <w:rPr>
          <w:rFonts w:ascii="Times New Roman" w:eastAsia="楷体" w:hAnsi="Times New Roman" w:cs="Times New Roman"/>
          <w:color w:val="000000" w:themeColor="text1"/>
          <w:sz w:val="24"/>
          <w:szCs w:val="24"/>
        </w:rPr>
        <w:t>年后，为遏制经济增长下滑态势，新城建设被普遍用作应对经济下行的手段。新城规划面积越大其城投债发行规模越大</w:t>
      </w:r>
      <w:r w:rsidRPr="00FC3CE3">
        <w:rPr>
          <w:rFonts w:ascii="Times New Roman" w:eastAsia="楷体" w:hAnsi="Times New Roman" w:cs="Times New Roman"/>
          <w:color w:val="000000" w:themeColor="text1"/>
          <w:sz w:val="24"/>
          <w:szCs w:val="24"/>
        </w:rPr>
        <w:t>。虽然新城建设所伴随的投资有利于</w:t>
      </w:r>
      <w:r w:rsidRPr="006A02E4">
        <w:rPr>
          <w:rFonts w:ascii="Times New Roman" w:eastAsia="楷体" w:hAnsi="Times New Roman" w:cs="Times New Roman"/>
          <w:color w:val="000000" w:themeColor="text1"/>
          <w:sz w:val="24"/>
          <w:szCs w:val="24"/>
        </w:rPr>
        <w:t>短期经济增长，但也促使地方政府债务累积，为长期经济健康发展</w:t>
      </w:r>
      <w:r w:rsidRPr="00FC3CE3">
        <w:rPr>
          <w:rFonts w:ascii="Times New Roman" w:eastAsia="楷体" w:hAnsi="Times New Roman" w:cs="Times New Roman"/>
          <w:color w:val="000000" w:themeColor="text1"/>
          <w:sz w:val="24"/>
          <w:szCs w:val="24"/>
        </w:rPr>
        <w:t>埋下了风险隐患</w:t>
      </w:r>
      <w:r w:rsidRPr="006A02E4">
        <w:rPr>
          <w:rFonts w:ascii="Times New Roman" w:eastAsia="楷体" w:hAnsi="Times New Roman" w:cs="Times New Roman"/>
          <w:color w:val="000000" w:themeColor="text1"/>
          <w:sz w:val="24"/>
          <w:szCs w:val="24"/>
        </w:rPr>
        <w:t>。通过新城建设可以看出，地方经济增长目标的短期化是迈入高质量发展新时代的国家治理体系必须要解决的问题。</w:t>
      </w:r>
    </w:p>
    <w:p w:rsidR="00203258" w:rsidRPr="00FC3CE3" w:rsidRDefault="00203258" w:rsidP="00203258">
      <w:pPr>
        <w:spacing w:line="400" w:lineRule="exact"/>
        <w:rPr>
          <w:rFonts w:ascii="Times New Roman" w:eastAsia="楷体" w:hAnsi="Times New Roman" w:cs="Times New Roman"/>
          <w:color w:val="000000" w:themeColor="text1"/>
          <w:sz w:val="24"/>
          <w:szCs w:val="24"/>
        </w:rPr>
      </w:pPr>
      <w:r w:rsidRPr="006365F1">
        <w:rPr>
          <w:rFonts w:ascii="黑体" w:eastAsia="黑体" w:hAnsi="黑体" w:cs="Times New Roman" w:hint="eastAsia"/>
          <w:b/>
          <w:color w:val="000000" w:themeColor="text1"/>
          <w:sz w:val="24"/>
          <w:szCs w:val="24"/>
        </w:rPr>
        <w:t>关键词：</w:t>
      </w:r>
      <w:r w:rsidRPr="00FC3CE3">
        <w:rPr>
          <w:rFonts w:ascii="Times New Roman" w:eastAsia="楷体" w:hAnsi="Times New Roman" w:cs="Times New Roman" w:hint="eastAsia"/>
          <w:color w:val="000000" w:themeColor="text1"/>
          <w:sz w:val="24"/>
          <w:szCs w:val="24"/>
        </w:rPr>
        <w:t>新城建设</w:t>
      </w:r>
      <w:r w:rsidRPr="00FC3CE3">
        <w:rPr>
          <w:rFonts w:ascii="Times New Roman" w:eastAsia="楷体" w:hAnsi="Times New Roman" w:cs="Times New Roman" w:hint="eastAsia"/>
          <w:color w:val="000000" w:themeColor="text1"/>
          <w:sz w:val="24"/>
          <w:szCs w:val="24"/>
        </w:rPr>
        <w:t xml:space="preserve">  </w:t>
      </w:r>
      <w:r w:rsidRPr="00FC3CE3">
        <w:rPr>
          <w:rFonts w:ascii="Times New Roman" w:eastAsia="楷体" w:hAnsi="Times New Roman" w:cs="Times New Roman"/>
          <w:color w:val="000000" w:themeColor="text1"/>
          <w:sz w:val="24"/>
          <w:szCs w:val="24"/>
        </w:rPr>
        <w:t>经济</w:t>
      </w:r>
      <w:r w:rsidRPr="00FC3CE3">
        <w:rPr>
          <w:rFonts w:ascii="Times New Roman" w:eastAsia="楷体" w:hAnsi="Times New Roman" w:cs="Times New Roman" w:hint="eastAsia"/>
          <w:color w:val="000000" w:themeColor="text1"/>
          <w:sz w:val="24"/>
          <w:szCs w:val="24"/>
        </w:rPr>
        <w:t>增长</w:t>
      </w:r>
      <w:r w:rsidRPr="00FC3CE3">
        <w:rPr>
          <w:rFonts w:ascii="Times New Roman" w:eastAsia="楷体" w:hAnsi="Times New Roman" w:cs="Times New Roman" w:hint="eastAsia"/>
          <w:color w:val="000000" w:themeColor="text1"/>
          <w:sz w:val="24"/>
          <w:szCs w:val="24"/>
        </w:rPr>
        <w:t xml:space="preserve">  </w:t>
      </w:r>
      <w:r w:rsidRPr="00FC3CE3">
        <w:rPr>
          <w:rFonts w:ascii="Times New Roman" w:eastAsia="楷体" w:hAnsi="Times New Roman" w:cs="Times New Roman" w:hint="eastAsia"/>
          <w:color w:val="000000" w:themeColor="text1"/>
          <w:sz w:val="24"/>
          <w:szCs w:val="24"/>
        </w:rPr>
        <w:t>短期</w:t>
      </w:r>
      <w:r w:rsidRPr="00FC3CE3">
        <w:rPr>
          <w:rFonts w:ascii="Times New Roman" w:eastAsia="楷体" w:hAnsi="Times New Roman" w:cs="Times New Roman"/>
          <w:color w:val="000000" w:themeColor="text1"/>
          <w:sz w:val="24"/>
          <w:szCs w:val="24"/>
        </w:rPr>
        <w:t>行为</w:t>
      </w:r>
      <w:r w:rsidRPr="00FC3CE3">
        <w:rPr>
          <w:rFonts w:ascii="Times New Roman" w:eastAsia="楷体" w:hAnsi="Times New Roman" w:cs="Times New Roman" w:hint="eastAsia"/>
          <w:color w:val="000000" w:themeColor="text1"/>
          <w:sz w:val="24"/>
          <w:szCs w:val="24"/>
        </w:rPr>
        <w:t xml:space="preserve">  </w:t>
      </w:r>
      <w:r w:rsidRPr="00FC3CE3">
        <w:rPr>
          <w:rFonts w:ascii="Times New Roman" w:eastAsia="楷体" w:hAnsi="Times New Roman" w:cs="Times New Roman" w:hint="eastAsia"/>
          <w:color w:val="000000" w:themeColor="text1"/>
          <w:sz w:val="24"/>
          <w:szCs w:val="24"/>
        </w:rPr>
        <w:t>地方政府债务</w:t>
      </w:r>
    </w:p>
    <w:p w:rsidR="00FC3CE3" w:rsidRDefault="00FC3CE3" w:rsidP="00FC3CE3">
      <w:pPr>
        <w:spacing w:line="400" w:lineRule="exact"/>
        <w:rPr>
          <w:rFonts w:ascii="Times New Roman" w:eastAsia="楷体" w:hAnsi="Times New Roman" w:cs="Times New Roman"/>
          <w:color w:val="000000" w:themeColor="text1"/>
          <w:kern w:val="0"/>
          <w:sz w:val="24"/>
          <w:szCs w:val="24"/>
        </w:rPr>
      </w:pPr>
    </w:p>
    <w:p w:rsidR="00203258" w:rsidRPr="00FC3CE3" w:rsidRDefault="00203258" w:rsidP="00FC3CE3">
      <w:pPr>
        <w:spacing w:line="400" w:lineRule="exact"/>
        <w:rPr>
          <w:rFonts w:ascii="Times New Roman" w:eastAsia="楷体" w:hAnsi="Times New Roman" w:cs="Times New Roman"/>
          <w:color w:val="000000" w:themeColor="text1"/>
          <w:kern w:val="0"/>
          <w:sz w:val="24"/>
          <w:szCs w:val="24"/>
        </w:rPr>
      </w:pPr>
      <w:r w:rsidRPr="000563C4">
        <w:rPr>
          <w:rFonts w:ascii="黑体" w:eastAsia="黑体" w:hAnsi="黑体" w:hint="eastAsia"/>
          <w:b/>
          <w:color w:val="000000" w:themeColor="text1"/>
          <w:sz w:val="32"/>
        </w:rPr>
        <w:t>引言</w:t>
      </w:r>
    </w:p>
    <w:p w:rsidR="00203258" w:rsidRPr="000563C4" w:rsidRDefault="00203258" w:rsidP="00203258">
      <w:pPr>
        <w:spacing w:line="400" w:lineRule="exact"/>
        <w:ind w:firstLineChars="200" w:firstLine="480"/>
        <w:rPr>
          <w:rFonts w:ascii="Times New Roman" w:hAnsi="Times New Roman" w:cs="Times New Roman"/>
          <w:color w:val="000000" w:themeColor="text1"/>
          <w:sz w:val="24"/>
          <w:szCs w:val="24"/>
        </w:rPr>
      </w:pPr>
      <w:r w:rsidRPr="000563C4">
        <w:rPr>
          <w:rFonts w:ascii="Times New Roman" w:hAnsi="Times New Roman" w:cs="Times New Roman"/>
          <w:color w:val="000000" w:themeColor="text1"/>
          <w:sz w:val="24"/>
          <w:szCs w:val="24"/>
        </w:rPr>
        <w:t>近十余年来，</w:t>
      </w:r>
      <w:r w:rsidRPr="000563C4">
        <w:rPr>
          <w:rFonts w:ascii="Times New Roman" w:hAnsi="Times New Roman" w:cs="Times New Roman" w:hint="eastAsia"/>
          <w:color w:val="000000" w:themeColor="text1"/>
          <w:sz w:val="24"/>
          <w:szCs w:val="24"/>
        </w:rPr>
        <w:t>新城新区在</w:t>
      </w:r>
      <w:r w:rsidRPr="000563C4">
        <w:rPr>
          <w:rFonts w:ascii="Times New Roman" w:hAnsi="Times New Roman" w:cs="Times New Roman"/>
          <w:color w:val="000000" w:themeColor="text1"/>
          <w:sz w:val="24"/>
          <w:szCs w:val="24"/>
        </w:rPr>
        <w:t>中</w:t>
      </w:r>
      <w:r w:rsidRPr="000563C4">
        <w:rPr>
          <w:rFonts w:ascii="Times New Roman" w:hAnsi="Times New Roman" w:cs="Times New Roman" w:hint="eastAsia"/>
          <w:color w:val="000000" w:themeColor="text1"/>
          <w:sz w:val="24"/>
          <w:szCs w:val="24"/>
        </w:rPr>
        <w:t>国工业化和城镇化中扮演着重要的角色</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然而，在晋升锦标赛和财政分权的</w:t>
      </w:r>
      <w:r w:rsidRPr="000563C4">
        <w:rPr>
          <w:rFonts w:ascii="Times New Roman" w:hAnsi="Times New Roman" w:cs="Times New Roman"/>
          <w:color w:val="000000" w:themeColor="text1"/>
          <w:sz w:val="24"/>
          <w:szCs w:val="24"/>
        </w:rPr>
        <w:t>背景</w:t>
      </w:r>
      <w:r w:rsidRPr="000563C4">
        <w:rPr>
          <w:rFonts w:ascii="Times New Roman" w:hAnsi="Times New Roman" w:cs="Times New Roman" w:hint="eastAsia"/>
          <w:color w:val="000000" w:themeColor="text1"/>
          <w:sz w:val="24"/>
          <w:szCs w:val="24"/>
        </w:rPr>
        <w:t>下，地方政府</w:t>
      </w:r>
      <w:r w:rsidRPr="000563C4">
        <w:rPr>
          <w:rFonts w:ascii="Times New Roman" w:hAnsi="Times New Roman" w:cs="Times New Roman"/>
          <w:color w:val="000000" w:themeColor="text1"/>
          <w:sz w:val="24"/>
          <w:szCs w:val="24"/>
        </w:rPr>
        <w:t>普遍追求短期的</w:t>
      </w:r>
      <w:r w:rsidRPr="000563C4">
        <w:rPr>
          <w:rFonts w:ascii="Times New Roman" w:hAnsi="Times New Roman" w:cs="Times New Roman" w:hint="eastAsia"/>
          <w:color w:val="000000" w:themeColor="text1"/>
          <w:sz w:val="24"/>
          <w:szCs w:val="24"/>
        </w:rPr>
        <w:t>经济</w:t>
      </w:r>
      <w:r w:rsidRPr="000563C4">
        <w:rPr>
          <w:rFonts w:ascii="Times New Roman" w:hAnsi="Times New Roman" w:cs="Times New Roman"/>
          <w:color w:val="000000" w:themeColor="text1"/>
          <w:sz w:val="24"/>
          <w:szCs w:val="24"/>
        </w:rPr>
        <w:t>增长</w:t>
      </w:r>
      <w:r w:rsidRPr="000563C4">
        <w:rPr>
          <w:rFonts w:ascii="Times New Roman" w:hAnsi="Times New Roman" w:cs="Times New Roman" w:hint="eastAsia"/>
          <w:color w:val="000000" w:themeColor="text1"/>
          <w:sz w:val="24"/>
          <w:szCs w:val="24"/>
        </w:rPr>
        <w:t>绩效和税收最大化。新上任的地方官员往往将新城新区建设作为</w:t>
      </w:r>
      <w:r w:rsidRPr="000563C4">
        <w:rPr>
          <w:rFonts w:ascii="Times New Roman" w:hAnsi="Times New Roman" w:cs="Times New Roman"/>
          <w:color w:val="000000" w:themeColor="text1"/>
          <w:sz w:val="24"/>
          <w:szCs w:val="24"/>
        </w:rPr>
        <w:t>拉动投资和</w:t>
      </w:r>
      <w:r w:rsidRPr="000563C4">
        <w:rPr>
          <w:rFonts w:ascii="Times New Roman" w:hAnsi="Times New Roman" w:cs="Times New Roman" w:hint="eastAsia"/>
          <w:color w:val="000000" w:themeColor="text1"/>
          <w:sz w:val="24"/>
          <w:szCs w:val="24"/>
        </w:rPr>
        <w:t>短期经济增长的重要抓手</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新城新区如雨后春笋。截至</w:t>
      </w:r>
      <w:r w:rsidRPr="000563C4">
        <w:rPr>
          <w:rFonts w:ascii="Times New Roman" w:hAnsi="Times New Roman" w:cs="Times New Roman"/>
          <w:color w:val="000000" w:themeColor="text1"/>
          <w:sz w:val="24"/>
          <w:szCs w:val="24"/>
        </w:rPr>
        <w:t>2016</w:t>
      </w:r>
      <w:r w:rsidRPr="000563C4">
        <w:rPr>
          <w:rFonts w:ascii="Times New Roman" w:hAnsi="Times New Roman" w:cs="Times New Roman" w:hint="eastAsia"/>
          <w:color w:val="000000" w:themeColor="text1"/>
          <w:sz w:val="24"/>
          <w:szCs w:val="24"/>
        </w:rPr>
        <w:t>年</w:t>
      </w:r>
      <w:r w:rsidRPr="000563C4">
        <w:rPr>
          <w:rFonts w:ascii="Times New Roman" w:hAnsi="Times New Roman" w:cs="Times New Roman"/>
          <w:color w:val="000000" w:themeColor="text1"/>
          <w:sz w:val="24"/>
          <w:szCs w:val="24"/>
        </w:rPr>
        <w:t>5</w:t>
      </w:r>
      <w:r w:rsidRPr="000563C4">
        <w:rPr>
          <w:rFonts w:ascii="Times New Roman" w:hAnsi="Times New Roman" w:cs="Times New Roman" w:hint="eastAsia"/>
          <w:color w:val="000000" w:themeColor="text1"/>
          <w:sz w:val="24"/>
          <w:szCs w:val="24"/>
        </w:rPr>
        <w:t>月，全国县及县以上的新城新区多达</w:t>
      </w:r>
      <w:r w:rsidRPr="000563C4">
        <w:rPr>
          <w:rFonts w:ascii="Times New Roman" w:hAnsi="Times New Roman" w:cs="Times New Roman"/>
          <w:color w:val="000000" w:themeColor="text1"/>
          <w:sz w:val="24"/>
          <w:szCs w:val="24"/>
        </w:rPr>
        <w:t>3500</w:t>
      </w:r>
      <w:r w:rsidRPr="000563C4">
        <w:rPr>
          <w:rFonts w:ascii="Times New Roman" w:hAnsi="Times New Roman" w:cs="Times New Roman" w:hint="eastAsia"/>
          <w:color w:val="000000" w:themeColor="text1"/>
          <w:sz w:val="24"/>
          <w:szCs w:val="24"/>
        </w:rPr>
        <w:t>多个</w:t>
      </w:r>
      <w:r w:rsidRPr="00427226">
        <w:rPr>
          <w:rFonts w:ascii="Times New Roman" w:hAnsi="Times New Roman" w:cs="Times New Roman" w:hint="eastAsia"/>
          <w:color w:val="000000" w:themeColor="text1"/>
          <w:sz w:val="24"/>
          <w:szCs w:val="24"/>
        </w:rPr>
        <w:t>（</w:t>
      </w:r>
      <w:r w:rsidRPr="00427226">
        <w:rPr>
          <w:rFonts w:ascii="Times New Roman" w:hAnsi="Times New Roman" w:cs="Times New Roman"/>
          <w:color w:val="000000" w:themeColor="text1"/>
          <w:sz w:val="24"/>
          <w:szCs w:val="24"/>
        </w:rPr>
        <w:t>冯奎</w:t>
      </w:r>
      <w:r w:rsidRPr="00427226">
        <w:rPr>
          <w:rFonts w:ascii="Times New Roman" w:hAnsi="Times New Roman" w:cs="Times New Roman"/>
          <w:color w:val="000000" w:themeColor="text1"/>
          <w:sz w:val="24"/>
          <w:szCs w:val="24"/>
        </w:rPr>
        <w:t>, 2016</w:t>
      </w:r>
      <w:r w:rsidRPr="00427226">
        <w:rPr>
          <w:rFonts w:ascii="Times New Roman" w:hAnsi="Times New Roman" w:cs="Times New Roman" w:hint="eastAsia"/>
          <w:color w:val="000000" w:themeColor="text1"/>
          <w:sz w:val="24"/>
          <w:szCs w:val="24"/>
        </w:rPr>
        <w:t>）</w:t>
      </w:r>
      <w:r w:rsidRPr="000563C4">
        <w:rPr>
          <w:rFonts w:ascii="Times New Roman" w:hAnsi="Times New Roman" w:cs="Times New Roman" w:hint="eastAsia"/>
          <w:color w:val="000000" w:themeColor="text1"/>
          <w:sz w:val="24"/>
          <w:szCs w:val="24"/>
        </w:rPr>
        <w:t>。</w:t>
      </w:r>
      <w:r w:rsidRPr="000563C4">
        <w:rPr>
          <w:rFonts w:ascii="Times New Roman" w:hAnsi="Times New Roman" w:cs="Times New Roman"/>
          <w:color w:val="000000" w:themeColor="text1"/>
          <w:sz w:val="24"/>
          <w:szCs w:val="24"/>
        </w:rPr>
        <w:t>同时</w:t>
      </w:r>
      <w:r w:rsidRPr="000563C4">
        <w:rPr>
          <w:rFonts w:ascii="Times New Roman" w:hAnsi="Times New Roman" w:cs="Times New Roman" w:hint="eastAsia"/>
          <w:color w:val="000000" w:themeColor="text1"/>
          <w:sz w:val="24"/>
          <w:szCs w:val="24"/>
        </w:rPr>
        <w:t>，土地城镇化</w:t>
      </w:r>
      <w:r w:rsidRPr="000563C4">
        <w:rPr>
          <w:rFonts w:ascii="Times New Roman" w:hAnsi="Times New Roman" w:cs="Times New Roman"/>
          <w:color w:val="000000" w:themeColor="text1"/>
          <w:sz w:val="24"/>
          <w:szCs w:val="24"/>
        </w:rPr>
        <w:t>远远领先于</w:t>
      </w:r>
      <w:r w:rsidRPr="000563C4">
        <w:rPr>
          <w:rFonts w:ascii="Times New Roman" w:hAnsi="Times New Roman" w:cs="Times New Roman" w:hint="eastAsia"/>
          <w:color w:val="000000" w:themeColor="text1"/>
          <w:sz w:val="24"/>
          <w:szCs w:val="24"/>
        </w:rPr>
        <w:t>人口城镇化</w:t>
      </w:r>
      <w:r w:rsidRPr="00427226">
        <w:rPr>
          <w:rFonts w:ascii="Times New Roman" w:hAnsi="Times New Roman" w:cs="Times New Roman"/>
          <w:color w:val="000000" w:themeColor="text1"/>
          <w:sz w:val="24"/>
          <w:szCs w:val="24"/>
        </w:rPr>
        <w:t>（陆铭</w:t>
      </w:r>
      <w:r w:rsidRPr="00427226">
        <w:rPr>
          <w:rFonts w:ascii="Times New Roman" w:hAnsi="Times New Roman" w:cs="Times New Roman"/>
          <w:color w:val="000000" w:themeColor="text1"/>
          <w:sz w:val="24"/>
          <w:szCs w:val="24"/>
        </w:rPr>
        <w:t>, 2011</w:t>
      </w:r>
      <w:r w:rsidRPr="00427226">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w:t>
      </w:r>
      <w:r w:rsidRPr="000563C4">
        <w:rPr>
          <w:rFonts w:ascii="Times New Roman" w:hAnsi="Times New Roman" w:cs="Times New Roman" w:hint="eastAsia"/>
          <w:color w:val="000000" w:themeColor="text1"/>
          <w:sz w:val="24"/>
          <w:szCs w:val="24"/>
        </w:rPr>
        <w:t xml:space="preserve">2000-2014 </w:t>
      </w:r>
      <w:r w:rsidRPr="000563C4">
        <w:rPr>
          <w:rFonts w:ascii="Times New Roman" w:hAnsi="Times New Roman" w:cs="Times New Roman" w:hint="eastAsia"/>
          <w:color w:val="000000" w:themeColor="text1"/>
          <w:sz w:val="24"/>
          <w:szCs w:val="24"/>
        </w:rPr>
        <w:t>年中国城市建成区面积扩张</w:t>
      </w:r>
      <w:r w:rsidRPr="000563C4">
        <w:rPr>
          <w:rFonts w:ascii="Times New Roman" w:hAnsi="Times New Roman" w:cs="Times New Roman" w:hint="eastAsia"/>
          <w:color w:val="000000" w:themeColor="text1"/>
          <w:sz w:val="24"/>
          <w:szCs w:val="24"/>
        </w:rPr>
        <w:t>121.81%</w:t>
      </w:r>
      <w:r w:rsidRPr="000563C4">
        <w:rPr>
          <w:rFonts w:ascii="Times New Roman" w:hAnsi="Times New Roman" w:cs="Times New Roman" w:hint="eastAsia"/>
          <w:color w:val="000000" w:themeColor="text1"/>
          <w:sz w:val="24"/>
          <w:szCs w:val="24"/>
        </w:rPr>
        <w:t>，远高于同期城镇人口</w:t>
      </w:r>
      <w:r w:rsidRPr="000563C4">
        <w:rPr>
          <w:rFonts w:ascii="Times New Roman" w:hAnsi="Times New Roman" w:cs="Times New Roman" w:hint="eastAsia"/>
          <w:color w:val="000000" w:themeColor="text1"/>
          <w:sz w:val="24"/>
          <w:szCs w:val="24"/>
        </w:rPr>
        <w:t>63.19%</w:t>
      </w:r>
      <w:r w:rsidRPr="000563C4">
        <w:rPr>
          <w:rFonts w:ascii="Times New Roman" w:hAnsi="Times New Roman" w:cs="Times New Roman" w:hint="eastAsia"/>
          <w:color w:val="000000" w:themeColor="text1"/>
          <w:sz w:val="24"/>
          <w:szCs w:val="24"/>
        </w:rPr>
        <w:t>的增速</w:t>
      </w:r>
      <w:r w:rsidRPr="00427226">
        <w:rPr>
          <w:rFonts w:ascii="Times New Roman" w:hAnsi="Times New Roman" w:cs="Times New Roman" w:hint="eastAsia"/>
          <w:color w:val="000000" w:themeColor="text1"/>
          <w:sz w:val="24"/>
          <w:szCs w:val="24"/>
        </w:rPr>
        <w:t>（</w:t>
      </w:r>
      <w:r w:rsidRPr="00427226">
        <w:rPr>
          <w:rFonts w:ascii="Times New Roman" w:hAnsi="Times New Roman" w:cs="Times New Roman"/>
          <w:color w:val="000000" w:themeColor="text1"/>
          <w:sz w:val="24"/>
          <w:szCs w:val="24"/>
        </w:rPr>
        <w:t>Peng et al., 2017</w:t>
      </w:r>
      <w:r w:rsidRPr="00427226">
        <w:rPr>
          <w:rFonts w:ascii="Times New Roman" w:hAnsi="Times New Roman" w:cs="Times New Roman" w:hint="eastAsia"/>
          <w:color w:val="000000" w:themeColor="text1"/>
          <w:sz w:val="24"/>
          <w:szCs w:val="24"/>
        </w:rPr>
        <w:t>）</w:t>
      </w:r>
      <w:r w:rsidRPr="000563C4">
        <w:rPr>
          <w:rFonts w:ascii="Times New Roman" w:hAnsi="Times New Roman" w:cs="Times New Roman" w:hint="eastAsia"/>
          <w:color w:val="000000" w:themeColor="text1"/>
          <w:sz w:val="24"/>
          <w:szCs w:val="24"/>
        </w:rPr>
        <w:t>。值得</w:t>
      </w:r>
      <w:r w:rsidRPr="000563C4">
        <w:rPr>
          <w:rFonts w:ascii="Times New Roman" w:hAnsi="Times New Roman" w:cs="Times New Roman"/>
          <w:color w:val="000000" w:themeColor="text1"/>
          <w:sz w:val="24"/>
          <w:szCs w:val="24"/>
        </w:rPr>
        <w:t>重视</w:t>
      </w:r>
      <w:r w:rsidRPr="000563C4">
        <w:rPr>
          <w:rFonts w:ascii="Times New Roman" w:hAnsi="Times New Roman" w:cs="Times New Roman" w:hint="eastAsia"/>
          <w:color w:val="000000" w:themeColor="text1"/>
          <w:sz w:val="24"/>
          <w:szCs w:val="24"/>
        </w:rPr>
        <w:t>的是，一方面，以</w:t>
      </w:r>
      <w:r w:rsidRPr="000563C4">
        <w:rPr>
          <w:rFonts w:ascii="Times New Roman" w:hAnsi="Times New Roman" w:cs="Times New Roman"/>
          <w:color w:val="000000" w:themeColor="text1"/>
          <w:sz w:val="24"/>
          <w:szCs w:val="24"/>
        </w:rPr>
        <w:t>短期</w:t>
      </w:r>
      <w:r w:rsidRPr="000563C4">
        <w:rPr>
          <w:rFonts w:ascii="Times New Roman" w:hAnsi="Times New Roman" w:cs="Times New Roman" w:hint="eastAsia"/>
          <w:color w:val="000000" w:themeColor="text1"/>
          <w:sz w:val="24"/>
          <w:szCs w:val="24"/>
        </w:rPr>
        <w:t>GDP</w:t>
      </w:r>
      <w:r w:rsidRPr="000563C4">
        <w:rPr>
          <w:rFonts w:ascii="Times New Roman" w:hAnsi="Times New Roman" w:cs="Times New Roman" w:hint="eastAsia"/>
          <w:color w:val="000000" w:themeColor="text1"/>
          <w:sz w:val="24"/>
          <w:szCs w:val="24"/>
        </w:rPr>
        <w:t>为纲的城市发展观</w:t>
      </w:r>
      <w:r w:rsidRPr="000563C4">
        <w:rPr>
          <w:rFonts w:ascii="Times New Roman" w:hAnsi="Times New Roman" w:cs="Times New Roman"/>
          <w:color w:val="000000" w:themeColor="text1"/>
          <w:sz w:val="24"/>
          <w:szCs w:val="24"/>
        </w:rPr>
        <w:t>之下</w:t>
      </w:r>
      <w:r w:rsidRPr="000563C4">
        <w:rPr>
          <w:rFonts w:ascii="Times New Roman" w:hAnsi="Times New Roman" w:cs="Times New Roman" w:hint="eastAsia"/>
          <w:color w:val="000000" w:themeColor="text1"/>
          <w:sz w:val="24"/>
          <w:szCs w:val="24"/>
        </w:rPr>
        <w:t>缺乏投资成本和收益考量，</w:t>
      </w:r>
      <w:r w:rsidRPr="000563C4">
        <w:rPr>
          <w:rFonts w:ascii="Times New Roman" w:hAnsi="Times New Roman" w:cs="Times New Roman"/>
          <w:color w:val="000000" w:themeColor="text1"/>
          <w:sz w:val="24"/>
          <w:szCs w:val="24"/>
        </w:rPr>
        <w:t>大量</w:t>
      </w:r>
      <w:r w:rsidRPr="000563C4">
        <w:rPr>
          <w:rFonts w:ascii="Times New Roman" w:hAnsi="Times New Roman" w:cs="Times New Roman" w:hint="eastAsia"/>
          <w:color w:val="000000" w:themeColor="text1"/>
          <w:sz w:val="24"/>
          <w:szCs w:val="24"/>
        </w:rPr>
        <w:t>“新城”变成了与市场需求脱节的“空城”；另一方面，地方政府脱离实际和民生服务配套的新城规划千篇一律，</w:t>
      </w:r>
      <w:r w:rsidRPr="000563C4">
        <w:rPr>
          <w:rFonts w:ascii="Times New Roman" w:hAnsi="Times New Roman" w:cs="Times New Roman"/>
          <w:color w:val="000000" w:themeColor="text1"/>
          <w:sz w:val="24"/>
          <w:szCs w:val="24"/>
        </w:rPr>
        <w:t>新城建设</w:t>
      </w:r>
      <w:r w:rsidRPr="000563C4">
        <w:rPr>
          <w:rFonts w:ascii="Times New Roman" w:hAnsi="Times New Roman" w:cs="Times New Roman" w:hint="eastAsia"/>
          <w:color w:val="000000" w:themeColor="text1"/>
          <w:sz w:val="24"/>
          <w:szCs w:val="24"/>
        </w:rPr>
        <w:t>贪大、求全、媚洋等乱象丛生</w:t>
      </w:r>
      <w:r w:rsidRPr="00427226">
        <w:rPr>
          <w:rFonts w:ascii="Times New Roman" w:hAnsi="Times New Roman" w:cs="Times New Roman" w:hint="eastAsia"/>
          <w:color w:val="000000" w:themeColor="text1"/>
          <w:sz w:val="24"/>
          <w:szCs w:val="24"/>
        </w:rPr>
        <w:t>①</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且</w:t>
      </w:r>
      <w:r w:rsidRPr="000563C4">
        <w:rPr>
          <w:rFonts w:ascii="Times New Roman" w:hAnsi="Times New Roman" w:cs="Times New Roman"/>
          <w:color w:val="000000" w:themeColor="text1"/>
          <w:sz w:val="24"/>
          <w:szCs w:val="24"/>
        </w:rPr>
        <w:t>规划人口密度低，</w:t>
      </w:r>
      <w:r w:rsidRPr="000563C4">
        <w:rPr>
          <w:rFonts w:ascii="Times New Roman" w:hAnsi="Times New Roman" w:cs="Times New Roman" w:hint="eastAsia"/>
          <w:color w:val="000000" w:themeColor="text1"/>
          <w:sz w:val="24"/>
          <w:szCs w:val="24"/>
        </w:rPr>
        <w:t>选址远离老城，发展动力不足，使</w:t>
      </w:r>
      <w:r w:rsidRPr="000563C4">
        <w:rPr>
          <w:rFonts w:ascii="Times New Roman" w:hAnsi="Times New Roman" w:cs="Times New Roman"/>
          <w:color w:val="000000" w:themeColor="text1"/>
          <w:sz w:val="24"/>
          <w:szCs w:val="24"/>
        </w:rPr>
        <w:t>得</w:t>
      </w:r>
      <w:r w:rsidRPr="000563C4">
        <w:rPr>
          <w:rFonts w:ascii="Times New Roman" w:hAnsi="Times New Roman" w:cs="Times New Roman" w:hint="eastAsia"/>
          <w:color w:val="000000" w:themeColor="text1"/>
          <w:sz w:val="24"/>
          <w:szCs w:val="24"/>
        </w:rPr>
        <w:t>支撑</w:t>
      </w:r>
      <w:r w:rsidRPr="000563C4">
        <w:rPr>
          <w:rFonts w:ascii="Times New Roman" w:hAnsi="Times New Roman" w:cs="Times New Roman"/>
          <w:color w:val="000000" w:themeColor="text1"/>
          <w:sz w:val="24"/>
          <w:szCs w:val="24"/>
        </w:rPr>
        <w:t>新城</w:t>
      </w:r>
      <w:r w:rsidRPr="000563C4">
        <w:rPr>
          <w:rFonts w:ascii="Times New Roman" w:hAnsi="Times New Roman" w:cs="Times New Roman" w:hint="eastAsia"/>
          <w:color w:val="000000" w:themeColor="text1"/>
          <w:sz w:val="24"/>
          <w:szCs w:val="24"/>
        </w:rPr>
        <w:t>投资的地方政府债务</w:t>
      </w:r>
      <w:r w:rsidRPr="000563C4">
        <w:rPr>
          <w:rFonts w:ascii="Times New Roman" w:hAnsi="Times New Roman" w:cs="Times New Roman"/>
          <w:color w:val="000000" w:themeColor="text1"/>
          <w:sz w:val="24"/>
          <w:szCs w:val="24"/>
        </w:rPr>
        <w:t>负担加剧</w:t>
      </w:r>
      <w:r w:rsidRPr="00427226">
        <w:rPr>
          <w:rFonts w:ascii="Times New Roman" w:hAnsi="Times New Roman" w:cs="Times New Roman"/>
          <w:color w:val="000000" w:themeColor="text1"/>
          <w:sz w:val="24"/>
          <w:szCs w:val="24"/>
        </w:rPr>
        <w:t>（常晨、陆铭</w:t>
      </w:r>
      <w:r w:rsidRPr="00427226">
        <w:rPr>
          <w:rFonts w:ascii="Times New Roman" w:hAnsi="Times New Roman" w:cs="Times New Roman" w:hint="eastAsia"/>
          <w:color w:val="000000" w:themeColor="text1"/>
          <w:sz w:val="24"/>
          <w:szCs w:val="24"/>
        </w:rPr>
        <w:t>，</w:t>
      </w:r>
      <w:r w:rsidRPr="00427226">
        <w:rPr>
          <w:rFonts w:ascii="Times New Roman" w:hAnsi="Times New Roman" w:cs="Times New Roman"/>
          <w:color w:val="000000" w:themeColor="text1"/>
          <w:sz w:val="24"/>
          <w:szCs w:val="24"/>
        </w:rPr>
        <w:t>2017</w:t>
      </w:r>
      <w:r w:rsidRPr="00427226">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w:t>
      </w:r>
    </w:p>
    <w:p w:rsidR="00203258" w:rsidRPr="000563C4" w:rsidRDefault="00203258" w:rsidP="00203258">
      <w:pPr>
        <w:spacing w:line="400" w:lineRule="exact"/>
        <w:ind w:firstLineChars="200" w:firstLine="480"/>
        <w:rPr>
          <w:rFonts w:ascii="Times New Roman" w:hAnsi="Times New Roman" w:cs="Times New Roman"/>
          <w:color w:val="000000" w:themeColor="text1"/>
          <w:sz w:val="24"/>
          <w:szCs w:val="24"/>
        </w:rPr>
      </w:pPr>
      <w:r w:rsidRPr="000563C4">
        <w:rPr>
          <w:rFonts w:ascii="Times New Roman" w:hAnsi="Times New Roman" w:cs="Times New Roman"/>
          <w:color w:val="000000" w:themeColor="text1"/>
          <w:sz w:val="24"/>
          <w:szCs w:val="24"/>
        </w:rPr>
        <w:t>地方</w:t>
      </w:r>
      <w:r w:rsidRPr="000563C4">
        <w:rPr>
          <w:rFonts w:ascii="Times New Roman" w:hAnsi="Times New Roman" w:cs="Times New Roman" w:hint="eastAsia"/>
          <w:color w:val="000000" w:themeColor="text1"/>
          <w:sz w:val="24"/>
          <w:szCs w:val="24"/>
        </w:rPr>
        <w:t>官员</w:t>
      </w:r>
      <w:r w:rsidRPr="000563C4">
        <w:rPr>
          <w:rFonts w:ascii="Times New Roman" w:hAnsi="Times New Roman" w:cs="Times New Roman"/>
          <w:color w:val="000000" w:themeColor="text1"/>
          <w:sz w:val="24"/>
          <w:szCs w:val="24"/>
        </w:rPr>
        <w:t>追求短期</w:t>
      </w:r>
      <w:r w:rsidRPr="000563C4">
        <w:rPr>
          <w:rFonts w:ascii="Times New Roman" w:hAnsi="Times New Roman" w:cs="Times New Roman" w:hint="eastAsia"/>
          <w:color w:val="000000" w:themeColor="text1"/>
          <w:sz w:val="24"/>
          <w:szCs w:val="24"/>
        </w:rPr>
        <w:t>经济增长的政绩观不仅损害了城市发展</w:t>
      </w:r>
      <w:r w:rsidRPr="000563C4">
        <w:rPr>
          <w:rFonts w:ascii="Times New Roman" w:hAnsi="Times New Roman" w:cs="Times New Roman"/>
          <w:color w:val="000000" w:themeColor="text1"/>
          <w:sz w:val="24"/>
          <w:szCs w:val="24"/>
        </w:rPr>
        <w:t>的</w:t>
      </w:r>
      <w:r w:rsidRPr="000563C4">
        <w:rPr>
          <w:rFonts w:ascii="Times New Roman" w:hAnsi="Times New Roman" w:cs="Times New Roman" w:hint="eastAsia"/>
          <w:color w:val="000000" w:themeColor="text1"/>
          <w:sz w:val="24"/>
          <w:szCs w:val="24"/>
        </w:rPr>
        <w:t>质量和效率，也对中国经济的长期可持续发展构成了严重的威胁。</w:t>
      </w:r>
      <w:r w:rsidRPr="000563C4">
        <w:rPr>
          <w:rFonts w:ascii="Times New Roman" w:hAnsi="Times New Roman" w:cs="Times New Roman" w:hint="eastAsia"/>
          <w:color w:val="000000" w:themeColor="text1"/>
          <w:sz w:val="24"/>
          <w:szCs w:val="24"/>
        </w:rPr>
        <w:t>2015</w:t>
      </w:r>
      <w:r w:rsidRPr="000563C4">
        <w:rPr>
          <w:rFonts w:ascii="Times New Roman" w:hAnsi="Times New Roman" w:cs="Times New Roman" w:hint="eastAsia"/>
          <w:color w:val="000000" w:themeColor="text1"/>
          <w:sz w:val="24"/>
          <w:szCs w:val="24"/>
        </w:rPr>
        <w:t>年中央城市工作会议首次明确要防止领导换届带来规划的随意性。</w:t>
      </w:r>
      <w:r w:rsidRPr="000563C4">
        <w:rPr>
          <w:rFonts w:ascii="Times New Roman" w:hAnsi="Times New Roman" w:cs="Times New Roman" w:hint="eastAsia"/>
          <w:color w:val="000000" w:themeColor="text1"/>
          <w:sz w:val="24"/>
          <w:szCs w:val="24"/>
        </w:rPr>
        <w:t>2016</w:t>
      </w:r>
      <w:r w:rsidRPr="000563C4">
        <w:rPr>
          <w:rFonts w:ascii="Times New Roman" w:hAnsi="Times New Roman" w:cs="Times New Roman" w:hint="eastAsia"/>
          <w:color w:val="000000" w:themeColor="text1"/>
          <w:sz w:val="24"/>
          <w:szCs w:val="24"/>
        </w:rPr>
        <w:t>年</w:t>
      </w:r>
      <w:r w:rsidRPr="000563C4">
        <w:rPr>
          <w:rFonts w:ascii="Times New Roman" w:hAnsi="Times New Roman" w:cs="Times New Roman" w:hint="eastAsia"/>
          <w:color w:val="000000" w:themeColor="text1"/>
          <w:sz w:val="24"/>
          <w:szCs w:val="24"/>
        </w:rPr>
        <w:t>2</w:t>
      </w:r>
      <w:r w:rsidRPr="000563C4">
        <w:rPr>
          <w:rFonts w:ascii="Times New Roman" w:hAnsi="Times New Roman" w:cs="Times New Roman" w:hint="eastAsia"/>
          <w:color w:val="000000" w:themeColor="text1"/>
          <w:sz w:val="24"/>
          <w:szCs w:val="24"/>
        </w:rPr>
        <w:t>月中共中央、国务院发布的《关于进一步加强城市规划建设管理工作的若干意见》强调要增强规划的前瞻性、强制性和连续性；严控各类开发区和城市新区设立；从制度上遏制领导干部</w:t>
      </w:r>
      <w:r w:rsidRPr="000563C4">
        <w:rPr>
          <w:rFonts w:ascii="Times New Roman" w:hAnsi="Times New Roman" w:cs="Times New Roman" w:hint="eastAsia"/>
          <w:color w:val="000000" w:themeColor="text1"/>
          <w:sz w:val="24"/>
          <w:szCs w:val="24"/>
        </w:rPr>
        <w:lastRenderedPageBreak/>
        <w:t>随意修改城市规划等现象。这是快速城镇化背景下我国城市发展观和治理方式的深刻变革。</w:t>
      </w:r>
      <w:r w:rsidRPr="000563C4">
        <w:rPr>
          <w:rFonts w:ascii="Times New Roman" w:hAnsi="Times New Roman" w:cs="Times New Roman"/>
          <w:color w:val="000000" w:themeColor="text1"/>
          <w:sz w:val="24"/>
          <w:szCs w:val="24"/>
        </w:rPr>
        <w:t>中共</w:t>
      </w:r>
      <w:r w:rsidRPr="000563C4">
        <w:rPr>
          <w:rFonts w:ascii="Times New Roman" w:hAnsi="Times New Roman" w:cs="Times New Roman" w:hint="eastAsia"/>
          <w:color w:val="000000" w:themeColor="text1"/>
          <w:sz w:val="24"/>
          <w:szCs w:val="24"/>
        </w:rPr>
        <w:t>十九大报告提出要促进国民经济更高质量、更有效率、更加公平、更可持续发展，完善和发展中国特色社会主义制度、推进国家治理体系和治理能力现代化。</w:t>
      </w:r>
      <w:r w:rsidRPr="000563C4">
        <w:rPr>
          <w:rFonts w:ascii="Times New Roman" w:hAnsi="Times New Roman" w:cs="Times New Roman"/>
          <w:color w:val="000000" w:themeColor="text1"/>
          <w:sz w:val="24"/>
          <w:szCs w:val="24"/>
        </w:rPr>
        <w:t>在新城建设中集中体现出的经济增长短期化问题，</w:t>
      </w:r>
      <w:r w:rsidRPr="000563C4">
        <w:rPr>
          <w:rFonts w:ascii="Times New Roman" w:hAnsi="Times New Roman" w:cs="Times New Roman" w:hint="eastAsia"/>
          <w:color w:val="000000" w:themeColor="text1"/>
          <w:sz w:val="24"/>
          <w:szCs w:val="24"/>
        </w:rPr>
        <w:t>是</w:t>
      </w:r>
      <w:r w:rsidRPr="000563C4">
        <w:rPr>
          <w:rFonts w:ascii="Times New Roman" w:hAnsi="Times New Roman" w:cs="Times New Roman"/>
          <w:color w:val="000000" w:themeColor="text1"/>
          <w:sz w:val="24"/>
          <w:szCs w:val="24"/>
        </w:rPr>
        <w:t>国家治理现代化</w:t>
      </w:r>
      <w:r w:rsidRPr="000563C4">
        <w:rPr>
          <w:rFonts w:ascii="Times New Roman" w:hAnsi="Times New Roman" w:cs="Times New Roman" w:hint="eastAsia"/>
          <w:color w:val="000000" w:themeColor="text1"/>
          <w:sz w:val="24"/>
          <w:szCs w:val="24"/>
        </w:rPr>
        <w:t>不</w:t>
      </w:r>
      <w:r w:rsidRPr="000563C4">
        <w:rPr>
          <w:rFonts w:ascii="Times New Roman" w:hAnsi="Times New Roman" w:cs="Times New Roman"/>
          <w:color w:val="000000" w:themeColor="text1"/>
          <w:sz w:val="24"/>
          <w:szCs w:val="24"/>
        </w:rPr>
        <w:t>能回避</w:t>
      </w:r>
      <w:r w:rsidRPr="000563C4">
        <w:rPr>
          <w:rFonts w:ascii="Times New Roman" w:hAnsi="Times New Roman" w:cs="Times New Roman" w:hint="eastAsia"/>
          <w:color w:val="000000" w:themeColor="text1"/>
          <w:sz w:val="24"/>
          <w:szCs w:val="24"/>
        </w:rPr>
        <w:t>的</w:t>
      </w:r>
      <w:r w:rsidRPr="000563C4">
        <w:rPr>
          <w:rFonts w:ascii="Times New Roman" w:hAnsi="Times New Roman" w:cs="Times New Roman"/>
          <w:color w:val="000000" w:themeColor="text1"/>
          <w:sz w:val="24"/>
          <w:szCs w:val="24"/>
        </w:rPr>
        <w:t>问题。</w:t>
      </w:r>
      <w:r w:rsidRPr="000563C4">
        <w:rPr>
          <w:rFonts w:ascii="Times New Roman" w:hAnsi="Times New Roman" w:cs="Times New Roman" w:hint="eastAsia"/>
          <w:color w:val="000000" w:themeColor="text1"/>
          <w:sz w:val="24"/>
          <w:szCs w:val="24"/>
        </w:rPr>
        <w:t>有鉴于此，从现有体制框架下地方官员频繁变更引发的短期行为出发，探寻新城建设背后的驱动机制及其影响，对于深化城市供给侧结构性改革、完善政绩考核制度以及城市治理现代化具有重要的现实意义。</w:t>
      </w:r>
    </w:p>
    <w:p w:rsidR="00203258" w:rsidRPr="000563C4" w:rsidRDefault="00203258" w:rsidP="00203258">
      <w:pPr>
        <w:spacing w:line="400" w:lineRule="exact"/>
        <w:ind w:firstLineChars="200" w:firstLine="480"/>
        <w:rPr>
          <w:rFonts w:ascii="Times New Roman" w:hAnsi="Times New Roman" w:cs="Times New Roman"/>
          <w:color w:val="000000" w:themeColor="text1"/>
          <w:sz w:val="24"/>
          <w:szCs w:val="24"/>
        </w:rPr>
      </w:pPr>
      <w:r w:rsidRPr="000563C4">
        <w:rPr>
          <w:rFonts w:ascii="Times New Roman" w:hAnsi="Times New Roman" w:cs="Times New Roman" w:hint="eastAsia"/>
          <w:color w:val="000000" w:themeColor="text1"/>
          <w:sz w:val="24"/>
          <w:szCs w:val="24"/>
        </w:rPr>
        <w:t>本文</w:t>
      </w:r>
      <w:r w:rsidRPr="000563C4">
        <w:rPr>
          <w:rFonts w:ascii="Times New Roman" w:hAnsi="Times New Roman" w:cs="Times New Roman"/>
          <w:color w:val="000000" w:themeColor="text1"/>
          <w:sz w:val="24"/>
          <w:szCs w:val="24"/>
        </w:rPr>
        <w:t>基于</w:t>
      </w:r>
      <w:r w:rsidRPr="000563C4">
        <w:rPr>
          <w:rFonts w:ascii="Times New Roman" w:hAnsi="Times New Roman" w:cs="Times New Roman" w:hint="eastAsia"/>
          <w:color w:val="000000" w:themeColor="text1"/>
          <w:sz w:val="24"/>
          <w:szCs w:val="24"/>
        </w:rPr>
        <w:t>空间政治经济学</w:t>
      </w:r>
      <w:r w:rsidRPr="000563C4">
        <w:rPr>
          <w:rFonts w:ascii="Times New Roman" w:hAnsi="Times New Roman" w:cs="Times New Roman"/>
          <w:color w:val="000000" w:themeColor="text1"/>
          <w:sz w:val="24"/>
          <w:szCs w:val="24"/>
        </w:rPr>
        <w:t>的分析，</w:t>
      </w:r>
      <w:r w:rsidRPr="000563C4">
        <w:rPr>
          <w:rFonts w:ascii="Times New Roman" w:hAnsi="Times New Roman" w:cs="Times New Roman" w:hint="eastAsia"/>
          <w:color w:val="000000" w:themeColor="text1"/>
          <w:sz w:val="24"/>
          <w:szCs w:val="24"/>
        </w:rPr>
        <w:t>主要聚焦于如下问题：地方官员变更及其年龄特征</w:t>
      </w:r>
      <w:r w:rsidRPr="000563C4">
        <w:rPr>
          <w:rFonts w:ascii="Times New Roman" w:hAnsi="Times New Roman" w:cs="Times New Roman"/>
          <w:color w:val="000000" w:themeColor="text1"/>
          <w:sz w:val="24"/>
          <w:szCs w:val="24"/>
        </w:rPr>
        <w:t>对</w:t>
      </w:r>
      <w:r w:rsidRPr="000563C4">
        <w:rPr>
          <w:rFonts w:ascii="Times New Roman" w:hAnsi="Times New Roman" w:cs="Times New Roman" w:hint="eastAsia"/>
          <w:color w:val="000000" w:themeColor="text1"/>
          <w:sz w:val="24"/>
          <w:szCs w:val="24"/>
        </w:rPr>
        <w:t>新城建设是否</w:t>
      </w:r>
      <w:r w:rsidRPr="000563C4">
        <w:rPr>
          <w:rFonts w:ascii="Times New Roman" w:hAnsi="Times New Roman" w:cs="Times New Roman"/>
          <w:color w:val="000000" w:themeColor="text1"/>
          <w:sz w:val="24"/>
          <w:szCs w:val="24"/>
        </w:rPr>
        <w:t>有影响？</w:t>
      </w:r>
      <w:r w:rsidRPr="000563C4">
        <w:rPr>
          <w:rFonts w:ascii="Times New Roman" w:hAnsi="Times New Roman" w:cs="Times New Roman" w:hint="eastAsia"/>
          <w:color w:val="000000" w:themeColor="text1"/>
          <w:sz w:val="24"/>
          <w:szCs w:val="24"/>
        </w:rPr>
        <w:t>政府主导的新城新区建设带来了怎样的影响？本文利用手工整理的地方政府融资平台城投债数据，与城市层面的新城建设、官员变更信息面板数据进行匹配，将官员变更、新城建设和城投债置于统一的分析框架中。研究发现，相对</w:t>
      </w:r>
      <w:r w:rsidRPr="000563C4">
        <w:rPr>
          <w:rFonts w:ascii="Times New Roman" w:hAnsi="Times New Roman" w:cs="Times New Roman"/>
          <w:color w:val="000000" w:themeColor="text1"/>
          <w:sz w:val="24"/>
          <w:szCs w:val="24"/>
        </w:rPr>
        <w:t>年轻的</w:t>
      </w:r>
      <w:r w:rsidRPr="000563C4">
        <w:rPr>
          <w:rFonts w:ascii="Times New Roman" w:hAnsi="Times New Roman" w:cs="Times New Roman" w:hint="eastAsia"/>
          <w:color w:val="000000" w:themeColor="text1"/>
          <w:sz w:val="24"/>
          <w:szCs w:val="24"/>
        </w:rPr>
        <w:t>地方官员</w:t>
      </w:r>
      <w:r w:rsidRPr="000563C4">
        <w:rPr>
          <w:rFonts w:ascii="Times New Roman" w:hAnsi="Times New Roman" w:cs="Times New Roman"/>
          <w:color w:val="000000" w:themeColor="text1"/>
          <w:sz w:val="24"/>
          <w:szCs w:val="24"/>
        </w:rPr>
        <w:t>更</w:t>
      </w:r>
      <w:r w:rsidRPr="000563C4">
        <w:rPr>
          <w:rFonts w:ascii="Times New Roman" w:hAnsi="Times New Roman" w:cs="Times New Roman" w:hint="eastAsia"/>
          <w:color w:val="000000" w:themeColor="text1"/>
          <w:sz w:val="24"/>
          <w:szCs w:val="24"/>
        </w:rPr>
        <w:t>显著地推升了新城新区的数量，尤其是在</w:t>
      </w:r>
      <w:r w:rsidRPr="000563C4">
        <w:rPr>
          <w:rFonts w:ascii="Times New Roman" w:hAnsi="Times New Roman" w:cs="Times New Roman" w:hint="eastAsia"/>
          <w:color w:val="000000" w:themeColor="text1"/>
          <w:sz w:val="24"/>
          <w:szCs w:val="24"/>
        </w:rPr>
        <w:t>2008</w:t>
      </w:r>
      <w:r w:rsidRPr="000563C4">
        <w:rPr>
          <w:rFonts w:ascii="Times New Roman" w:hAnsi="Times New Roman" w:cs="Times New Roman" w:hint="eastAsia"/>
          <w:color w:val="000000" w:themeColor="text1"/>
          <w:sz w:val="24"/>
          <w:szCs w:val="24"/>
        </w:rPr>
        <w:t>年后，新城建设被广泛用作遏制经济下滑态势的手段，</w:t>
      </w:r>
      <w:r w:rsidRPr="000563C4">
        <w:rPr>
          <w:rFonts w:ascii="Times New Roman" w:hAnsi="Times New Roman" w:cs="Times New Roman"/>
          <w:color w:val="000000" w:themeColor="text1"/>
          <w:sz w:val="24"/>
          <w:szCs w:val="24"/>
        </w:rPr>
        <w:t>年轻</w:t>
      </w:r>
      <w:r w:rsidRPr="000563C4">
        <w:rPr>
          <w:rFonts w:ascii="Times New Roman" w:hAnsi="Times New Roman" w:cs="Times New Roman" w:hint="eastAsia"/>
          <w:color w:val="000000" w:themeColor="text1"/>
          <w:sz w:val="24"/>
          <w:szCs w:val="24"/>
        </w:rPr>
        <w:t>的地方主</w:t>
      </w:r>
      <w:r w:rsidRPr="000563C4">
        <w:rPr>
          <w:rFonts w:ascii="Times New Roman" w:hAnsi="Times New Roman" w:cs="Times New Roman"/>
          <w:color w:val="000000" w:themeColor="text1"/>
          <w:sz w:val="24"/>
          <w:szCs w:val="24"/>
        </w:rPr>
        <w:t>官多建新城的</w:t>
      </w:r>
      <w:r w:rsidRPr="000563C4">
        <w:rPr>
          <w:rFonts w:ascii="Times New Roman" w:hAnsi="Times New Roman" w:cs="Times New Roman" w:hint="eastAsia"/>
          <w:color w:val="000000" w:themeColor="text1"/>
          <w:sz w:val="24"/>
          <w:szCs w:val="24"/>
        </w:rPr>
        <w:t>效应更为明显</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同时，在控制已有开建新城后，地方官员变更将</w:t>
      </w:r>
      <w:r w:rsidRPr="000563C4">
        <w:rPr>
          <w:rFonts w:ascii="Times New Roman" w:hAnsi="Times New Roman" w:cs="Times New Roman"/>
          <w:color w:val="000000" w:themeColor="text1"/>
          <w:sz w:val="24"/>
          <w:szCs w:val="24"/>
        </w:rPr>
        <w:t>导致更多</w:t>
      </w:r>
      <w:r w:rsidRPr="000563C4">
        <w:rPr>
          <w:rFonts w:ascii="Times New Roman" w:hAnsi="Times New Roman" w:cs="Times New Roman" w:hint="eastAsia"/>
          <w:color w:val="000000" w:themeColor="text1"/>
          <w:sz w:val="24"/>
          <w:szCs w:val="24"/>
        </w:rPr>
        <w:t>新城建设</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这</w:t>
      </w:r>
      <w:r w:rsidRPr="000563C4">
        <w:rPr>
          <w:rFonts w:ascii="Times New Roman" w:hAnsi="Times New Roman" w:cs="Times New Roman"/>
          <w:color w:val="000000" w:themeColor="text1"/>
          <w:sz w:val="24"/>
          <w:szCs w:val="24"/>
        </w:rPr>
        <w:t>些现象</w:t>
      </w:r>
      <w:r w:rsidRPr="000563C4">
        <w:rPr>
          <w:rFonts w:ascii="Times New Roman" w:hAnsi="Times New Roman" w:cs="Times New Roman" w:hint="eastAsia"/>
          <w:color w:val="000000" w:themeColor="text1"/>
          <w:sz w:val="24"/>
          <w:szCs w:val="24"/>
        </w:rPr>
        <w:t>在整体样本不显著，仅仅体现在人口流出地和中小城市。新城建设在短期内确实带来了投资和</w:t>
      </w:r>
      <w:r w:rsidRPr="000563C4">
        <w:rPr>
          <w:rFonts w:ascii="Times New Roman" w:hAnsi="Times New Roman" w:cs="Times New Roman" w:hint="eastAsia"/>
          <w:color w:val="000000" w:themeColor="text1"/>
          <w:sz w:val="24"/>
          <w:szCs w:val="24"/>
        </w:rPr>
        <w:t>GDP</w:t>
      </w:r>
      <w:r w:rsidRPr="000563C4">
        <w:rPr>
          <w:rFonts w:ascii="Times New Roman" w:hAnsi="Times New Roman" w:cs="Times New Roman" w:hint="eastAsia"/>
          <w:color w:val="000000" w:themeColor="text1"/>
          <w:sz w:val="24"/>
          <w:szCs w:val="24"/>
        </w:rPr>
        <w:t>的增长，但长期来说，</w:t>
      </w:r>
      <w:r w:rsidRPr="000563C4">
        <w:rPr>
          <w:rFonts w:ascii="Times New Roman" w:hAnsi="Times New Roman" w:cs="Times New Roman"/>
          <w:color w:val="000000" w:themeColor="text1"/>
          <w:sz w:val="24"/>
          <w:szCs w:val="24"/>
        </w:rPr>
        <w:t>缺乏产业和人口支撑的</w:t>
      </w:r>
      <w:r w:rsidRPr="000563C4">
        <w:rPr>
          <w:rFonts w:ascii="Times New Roman" w:hAnsi="Times New Roman" w:cs="Times New Roman" w:hint="eastAsia"/>
          <w:color w:val="000000" w:themeColor="text1"/>
          <w:sz w:val="24"/>
          <w:szCs w:val="24"/>
        </w:rPr>
        <w:t>新城建设可能累积了严峻的债务风险。</w:t>
      </w:r>
    </w:p>
    <w:p w:rsidR="00203258" w:rsidRPr="000563C4" w:rsidRDefault="00203258" w:rsidP="00203258">
      <w:pPr>
        <w:spacing w:line="400" w:lineRule="exact"/>
        <w:ind w:firstLineChars="200" w:firstLine="480"/>
        <w:rPr>
          <w:rFonts w:ascii="Times New Roman" w:hAnsi="Times New Roman" w:cs="Times New Roman"/>
          <w:color w:val="000000" w:themeColor="text1"/>
          <w:sz w:val="24"/>
          <w:szCs w:val="24"/>
        </w:rPr>
      </w:pPr>
      <w:r w:rsidRPr="000563C4">
        <w:rPr>
          <w:rFonts w:ascii="Times New Roman" w:hAnsi="Times New Roman" w:cs="Times New Roman" w:hint="eastAsia"/>
          <w:color w:val="000000" w:themeColor="text1"/>
          <w:sz w:val="24"/>
          <w:szCs w:val="24"/>
        </w:rPr>
        <w:t>本文的结构如下：第二部分是相关文献回顾；第三部分是理论机制与研究假说；第四部分是模型与数据；第五部分是官员变更对新城建设的影响及其异质性分析；第六部分是机制分析；第七部分是结论与建议。</w:t>
      </w:r>
    </w:p>
    <w:p w:rsidR="00203258" w:rsidRPr="000563C4" w:rsidRDefault="00427226" w:rsidP="00CF1898">
      <w:pPr>
        <w:autoSpaceDE w:val="0"/>
        <w:autoSpaceDN w:val="0"/>
        <w:adjustRightInd w:val="0"/>
        <w:spacing w:beforeLines="50" w:before="156" w:afterLines="50" w:after="156"/>
        <w:jc w:val="left"/>
        <w:rPr>
          <w:rFonts w:ascii="黑体" w:eastAsia="黑体" w:hAnsi="黑体"/>
          <w:b/>
          <w:color w:val="000000" w:themeColor="text1"/>
          <w:sz w:val="28"/>
        </w:rPr>
      </w:pPr>
      <w:r>
        <w:rPr>
          <w:rFonts w:ascii="黑体" w:eastAsia="黑体" w:hAnsi="黑体" w:hint="eastAsia"/>
          <w:b/>
          <w:color w:val="000000" w:themeColor="text1"/>
          <w:sz w:val="28"/>
        </w:rPr>
        <w:t>结论</w:t>
      </w:r>
    </w:p>
    <w:p w:rsidR="00203258" w:rsidRPr="000563C4" w:rsidRDefault="00203258" w:rsidP="00874500">
      <w:pPr>
        <w:widowControl/>
        <w:spacing w:line="400" w:lineRule="exact"/>
        <w:rPr>
          <w:rFonts w:ascii="Times New Roman" w:hAnsi="Times New Roman" w:cs="Times New Roman"/>
          <w:color w:val="000000" w:themeColor="text1"/>
          <w:sz w:val="24"/>
          <w:szCs w:val="24"/>
        </w:rPr>
      </w:pPr>
      <w:r w:rsidRPr="000563C4">
        <w:rPr>
          <w:rFonts w:ascii="Times New Roman" w:hAnsi="Times New Roman" w:cs="Times New Roman" w:hint="eastAsia"/>
          <w:color w:val="000000" w:themeColor="text1"/>
          <w:sz w:val="24"/>
          <w:szCs w:val="24"/>
        </w:rPr>
        <w:t>第一，从官员特征及地区异质性来看，样本期内，在</w:t>
      </w:r>
      <w:r w:rsidRPr="000563C4">
        <w:rPr>
          <w:rFonts w:ascii="Times New Roman" w:hAnsi="Times New Roman" w:cs="Times New Roman" w:hint="eastAsia"/>
          <w:color w:val="000000" w:themeColor="text1"/>
          <w:kern w:val="0"/>
          <w:sz w:val="24"/>
          <w:szCs w:val="24"/>
        </w:rPr>
        <w:t>土地供给相对充裕的</w:t>
      </w:r>
      <w:r w:rsidRPr="000563C4">
        <w:rPr>
          <w:rFonts w:ascii="Times New Roman" w:hAnsi="Times New Roman" w:cs="Times New Roman" w:hint="eastAsia"/>
          <w:color w:val="000000" w:themeColor="text1"/>
          <w:sz w:val="24"/>
          <w:szCs w:val="24"/>
        </w:rPr>
        <w:t>人口流出地和中小城市</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地方官员变更是引发新城建设的重要成因</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同</w:t>
      </w:r>
      <w:r w:rsidRPr="000563C4">
        <w:rPr>
          <w:rFonts w:ascii="Times New Roman" w:hAnsi="Times New Roman" w:cs="Times New Roman"/>
          <w:color w:val="000000" w:themeColor="text1"/>
          <w:sz w:val="24"/>
          <w:szCs w:val="24"/>
        </w:rPr>
        <w:t>时，</w:t>
      </w:r>
      <w:r w:rsidRPr="000563C4">
        <w:rPr>
          <w:rFonts w:ascii="Times New Roman" w:hAnsi="Times New Roman" w:cs="Times New Roman" w:hint="eastAsia"/>
          <w:color w:val="000000" w:themeColor="text1"/>
          <w:sz w:val="24"/>
          <w:szCs w:val="24"/>
        </w:rPr>
        <w:t>相对</w:t>
      </w:r>
      <w:r w:rsidRPr="000563C4">
        <w:rPr>
          <w:rFonts w:ascii="Times New Roman" w:hAnsi="Times New Roman" w:cs="Times New Roman"/>
          <w:color w:val="000000" w:themeColor="text1"/>
          <w:sz w:val="24"/>
          <w:szCs w:val="24"/>
        </w:rPr>
        <w:t>年轻的地方官员在新城建设上</w:t>
      </w:r>
      <w:r w:rsidRPr="000563C4">
        <w:rPr>
          <w:rFonts w:ascii="Times New Roman" w:hAnsi="Times New Roman" w:cs="Times New Roman" w:hint="eastAsia"/>
          <w:color w:val="000000" w:themeColor="text1"/>
          <w:sz w:val="24"/>
          <w:szCs w:val="24"/>
        </w:rPr>
        <w:t>动力更足。第二，</w:t>
      </w:r>
      <w:r w:rsidRPr="000563C4">
        <w:rPr>
          <w:rFonts w:ascii="Times New Roman" w:hAnsi="Times New Roman" w:cs="Times New Roman" w:hint="eastAsia"/>
          <w:color w:val="000000" w:themeColor="text1"/>
          <w:kern w:val="0"/>
          <w:sz w:val="24"/>
          <w:szCs w:val="24"/>
        </w:rPr>
        <w:t>从时间异质性来看，在</w:t>
      </w:r>
      <w:r w:rsidRPr="000563C4">
        <w:rPr>
          <w:rFonts w:ascii="Times New Roman" w:hAnsi="Times New Roman" w:cs="Times New Roman" w:hint="eastAsia"/>
          <w:color w:val="000000" w:themeColor="text1"/>
          <w:kern w:val="0"/>
          <w:sz w:val="24"/>
          <w:szCs w:val="24"/>
        </w:rPr>
        <w:t>2008</w:t>
      </w:r>
      <w:r w:rsidRPr="000563C4">
        <w:rPr>
          <w:rFonts w:ascii="Times New Roman" w:hAnsi="Times New Roman" w:cs="Times New Roman" w:hint="eastAsia"/>
          <w:color w:val="000000" w:themeColor="text1"/>
          <w:kern w:val="0"/>
          <w:sz w:val="24"/>
          <w:szCs w:val="24"/>
        </w:rPr>
        <w:t>年金融危机后，人口流出地和中小城市新城建设被地方政府普遍用作遏制经济下行的重要手段。</w:t>
      </w:r>
      <w:r w:rsidRPr="000563C4">
        <w:rPr>
          <w:rFonts w:ascii="Times New Roman" w:hAnsi="Times New Roman" w:cs="Times New Roman" w:hint="eastAsia"/>
          <w:color w:val="000000" w:themeColor="text1"/>
          <w:sz w:val="24"/>
          <w:szCs w:val="24"/>
        </w:rPr>
        <w:t>第三，无论是从是否发债还是从发</w:t>
      </w:r>
      <w:r w:rsidRPr="000563C4">
        <w:rPr>
          <w:rFonts w:ascii="Times New Roman" w:hAnsi="Times New Roman" w:cs="Times New Roman"/>
          <w:color w:val="000000" w:themeColor="text1"/>
          <w:sz w:val="24"/>
          <w:szCs w:val="24"/>
        </w:rPr>
        <w:t>债</w:t>
      </w:r>
      <w:r w:rsidRPr="000563C4">
        <w:rPr>
          <w:rFonts w:ascii="Times New Roman" w:hAnsi="Times New Roman" w:cs="Times New Roman" w:hint="eastAsia"/>
          <w:color w:val="000000" w:themeColor="text1"/>
          <w:sz w:val="24"/>
          <w:szCs w:val="24"/>
        </w:rPr>
        <w:t>规模来看，人口流入地和大城市新城建设会引致城投债的发行，且新城规划面积越大，其城投债规模也将更大。</w:t>
      </w:r>
      <w:r w:rsidRPr="000563C4">
        <w:rPr>
          <w:rFonts w:ascii="Times New Roman" w:hAnsi="Times New Roman" w:cs="Times New Roman"/>
          <w:color w:val="000000" w:themeColor="text1"/>
          <w:sz w:val="24"/>
          <w:szCs w:val="24"/>
        </w:rPr>
        <w:t>第四，</w:t>
      </w:r>
      <w:r w:rsidRPr="000563C4">
        <w:rPr>
          <w:rFonts w:ascii="Times New Roman" w:hAnsi="Times New Roman" w:cs="Times New Roman" w:hint="eastAsia"/>
          <w:color w:val="000000" w:themeColor="text1"/>
          <w:sz w:val="24"/>
          <w:szCs w:val="24"/>
        </w:rPr>
        <w:t>总</w:t>
      </w:r>
      <w:r w:rsidRPr="000563C4">
        <w:rPr>
          <w:rFonts w:ascii="Times New Roman" w:hAnsi="Times New Roman" w:cs="Times New Roman"/>
          <w:color w:val="000000" w:themeColor="text1"/>
          <w:sz w:val="24"/>
          <w:szCs w:val="24"/>
        </w:rPr>
        <w:t>的来说，</w:t>
      </w:r>
      <w:r w:rsidRPr="000563C4">
        <w:rPr>
          <w:rFonts w:ascii="Times New Roman" w:hAnsi="Times New Roman" w:cs="Times New Roman" w:hint="eastAsia"/>
          <w:color w:val="000000" w:themeColor="text1"/>
          <w:sz w:val="24"/>
          <w:szCs w:val="24"/>
        </w:rPr>
        <w:t>新</w:t>
      </w:r>
      <w:r w:rsidRPr="000563C4">
        <w:rPr>
          <w:rFonts w:ascii="Times New Roman" w:hAnsi="Times New Roman" w:cs="Times New Roman"/>
          <w:color w:val="000000" w:themeColor="text1"/>
          <w:sz w:val="24"/>
          <w:szCs w:val="24"/>
        </w:rPr>
        <w:t>城建设直接通过拉动投资</w:t>
      </w:r>
      <w:r w:rsidRPr="000563C4">
        <w:rPr>
          <w:rFonts w:ascii="Times New Roman" w:hAnsi="Times New Roman" w:cs="Times New Roman" w:hint="eastAsia"/>
          <w:color w:val="000000" w:themeColor="text1"/>
          <w:sz w:val="24"/>
          <w:szCs w:val="24"/>
        </w:rPr>
        <w:t>而</w:t>
      </w:r>
      <w:r w:rsidRPr="000563C4">
        <w:rPr>
          <w:rFonts w:ascii="Times New Roman" w:hAnsi="Times New Roman" w:cs="Times New Roman"/>
          <w:color w:val="000000" w:themeColor="text1"/>
          <w:sz w:val="24"/>
          <w:szCs w:val="24"/>
        </w:rPr>
        <w:t>促进了短期经济增长，</w:t>
      </w:r>
      <w:r w:rsidRPr="000563C4">
        <w:rPr>
          <w:rFonts w:ascii="Times New Roman" w:hAnsi="Times New Roman" w:cs="Times New Roman" w:hint="eastAsia"/>
          <w:color w:val="000000" w:themeColor="text1"/>
          <w:sz w:val="24"/>
          <w:szCs w:val="24"/>
        </w:rPr>
        <w:t>同</w:t>
      </w:r>
      <w:r w:rsidRPr="000563C4">
        <w:rPr>
          <w:rFonts w:ascii="Times New Roman" w:hAnsi="Times New Roman" w:cs="Times New Roman"/>
          <w:color w:val="000000" w:themeColor="text1"/>
          <w:sz w:val="24"/>
          <w:szCs w:val="24"/>
        </w:rPr>
        <w:t>时，</w:t>
      </w:r>
      <w:r w:rsidRPr="000563C4">
        <w:rPr>
          <w:rFonts w:ascii="Times New Roman" w:hAnsi="Times New Roman" w:cs="Times New Roman" w:hint="eastAsia"/>
          <w:color w:val="000000" w:themeColor="text1"/>
          <w:sz w:val="24"/>
          <w:szCs w:val="24"/>
        </w:rPr>
        <w:t>也</w:t>
      </w:r>
      <w:r w:rsidRPr="000563C4">
        <w:rPr>
          <w:rFonts w:ascii="Times New Roman" w:hAnsi="Times New Roman" w:cs="Times New Roman"/>
          <w:color w:val="000000" w:themeColor="text1"/>
          <w:sz w:val="24"/>
          <w:szCs w:val="24"/>
        </w:rPr>
        <w:t>间接地通过发行城投债产生了</w:t>
      </w:r>
      <w:r w:rsidRPr="000563C4">
        <w:rPr>
          <w:rFonts w:ascii="Times New Roman" w:hAnsi="Times New Roman" w:cs="Times New Roman" w:hint="eastAsia"/>
          <w:color w:val="000000" w:themeColor="text1"/>
          <w:sz w:val="24"/>
          <w:szCs w:val="24"/>
        </w:rPr>
        <w:t>“加</w:t>
      </w:r>
      <w:r w:rsidRPr="000563C4">
        <w:rPr>
          <w:rFonts w:ascii="Times New Roman" w:hAnsi="Times New Roman" w:cs="Times New Roman"/>
          <w:color w:val="000000" w:themeColor="text1"/>
          <w:sz w:val="24"/>
          <w:szCs w:val="24"/>
        </w:rPr>
        <w:t>杠杆</w:t>
      </w:r>
      <w:r w:rsidRPr="000563C4">
        <w:rPr>
          <w:rFonts w:ascii="Times New Roman" w:hAnsi="Times New Roman" w:cs="Times New Roman" w:hint="eastAsia"/>
          <w:color w:val="000000" w:themeColor="text1"/>
          <w:sz w:val="24"/>
          <w:szCs w:val="24"/>
        </w:rPr>
        <w:t>”</w:t>
      </w:r>
      <w:r w:rsidRPr="000563C4">
        <w:rPr>
          <w:rFonts w:ascii="Times New Roman" w:hAnsi="Times New Roman" w:cs="Times New Roman"/>
          <w:color w:val="000000" w:themeColor="text1"/>
          <w:sz w:val="24"/>
          <w:szCs w:val="24"/>
        </w:rPr>
        <w:t>拉动投资和</w:t>
      </w:r>
      <w:r w:rsidRPr="000563C4">
        <w:rPr>
          <w:rFonts w:ascii="Times New Roman" w:hAnsi="Times New Roman" w:cs="Times New Roman" w:hint="eastAsia"/>
          <w:color w:val="000000" w:themeColor="text1"/>
          <w:sz w:val="24"/>
          <w:szCs w:val="24"/>
        </w:rPr>
        <w:t>经济</w:t>
      </w:r>
      <w:r w:rsidRPr="000563C4">
        <w:rPr>
          <w:rFonts w:ascii="Times New Roman" w:hAnsi="Times New Roman" w:cs="Times New Roman"/>
          <w:color w:val="000000" w:themeColor="text1"/>
          <w:sz w:val="24"/>
          <w:szCs w:val="24"/>
        </w:rPr>
        <w:t>增长</w:t>
      </w:r>
      <w:r w:rsidRPr="000563C4">
        <w:rPr>
          <w:rFonts w:ascii="Times New Roman" w:hAnsi="Times New Roman" w:cs="Times New Roman" w:hint="eastAsia"/>
          <w:color w:val="000000" w:themeColor="text1"/>
          <w:sz w:val="24"/>
          <w:szCs w:val="24"/>
        </w:rPr>
        <w:t>的</w:t>
      </w:r>
      <w:r w:rsidRPr="000563C4">
        <w:rPr>
          <w:rFonts w:ascii="Times New Roman" w:hAnsi="Times New Roman" w:cs="Times New Roman"/>
          <w:color w:val="000000" w:themeColor="text1"/>
          <w:sz w:val="24"/>
          <w:szCs w:val="24"/>
        </w:rPr>
        <w:t>作用。结合第二、</w:t>
      </w:r>
      <w:r w:rsidRPr="000563C4">
        <w:rPr>
          <w:rFonts w:ascii="Times New Roman" w:hAnsi="Times New Roman" w:cs="Times New Roman" w:hint="eastAsia"/>
          <w:color w:val="000000" w:themeColor="text1"/>
          <w:sz w:val="24"/>
          <w:szCs w:val="24"/>
        </w:rPr>
        <w:t>三</w:t>
      </w:r>
      <w:r w:rsidRPr="000563C4">
        <w:rPr>
          <w:rFonts w:ascii="Times New Roman" w:hAnsi="Times New Roman" w:cs="Times New Roman"/>
          <w:color w:val="000000" w:themeColor="text1"/>
          <w:sz w:val="24"/>
          <w:szCs w:val="24"/>
        </w:rPr>
        <w:t>个结论，</w:t>
      </w:r>
      <w:r w:rsidRPr="000563C4">
        <w:rPr>
          <w:rFonts w:ascii="Times New Roman" w:hAnsi="Times New Roman" w:cs="Times New Roman" w:hint="eastAsia"/>
          <w:color w:val="000000" w:themeColor="text1"/>
          <w:sz w:val="24"/>
          <w:szCs w:val="24"/>
        </w:rPr>
        <w:t>建</w:t>
      </w:r>
      <w:r w:rsidRPr="000563C4">
        <w:rPr>
          <w:rFonts w:ascii="Times New Roman" w:hAnsi="Times New Roman" w:cs="Times New Roman"/>
          <w:color w:val="000000" w:themeColor="text1"/>
          <w:sz w:val="24"/>
          <w:szCs w:val="24"/>
        </w:rPr>
        <w:t>新城直接拉动投资和增长的作用主要表现在人口流出地和中小城市，</w:t>
      </w:r>
      <w:r w:rsidRPr="000563C4">
        <w:rPr>
          <w:rFonts w:ascii="Times New Roman" w:hAnsi="Times New Roman" w:cs="Times New Roman" w:hint="eastAsia"/>
          <w:color w:val="000000" w:themeColor="text1"/>
          <w:sz w:val="24"/>
          <w:szCs w:val="24"/>
        </w:rPr>
        <w:t>而</w:t>
      </w:r>
      <w:r w:rsidRPr="000563C4">
        <w:rPr>
          <w:rFonts w:ascii="Times New Roman" w:hAnsi="Times New Roman" w:cs="Times New Roman"/>
          <w:color w:val="000000" w:themeColor="text1"/>
          <w:sz w:val="24"/>
          <w:szCs w:val="24"/>
        </w:rPr>
        <w:t>通过建新城发行城</w:t>
      </w:r>
      <w:r w:rsidRPr="000563C4">
        <w:rPr>
          <w:rFonts w:ascii="Times New Roman" w:hAnsi="Times New Roman" w:cs="Times New Roman" w:hint="eastAsia"/>
          <w:color w:val="000000" w:themeColor="text1"/>
          <w:sz w:val="24"/>
          <w:szCs w:val="24"/>
        </w:rPr>
        <w:t>投</w:t>
      </w:r>
      <w:r w:rsidRPr="000563C4">
        <w:rPr>
          <w:rFonts w:ascii="Times New Roman" w:hAnsi="Times New Roman" w:cs="Times New Roman"/>
          <w:color w:val="000000" w:themeColor="text1"/>
          <w:sz w:val="24"/>
          <w:szCs w:val="24"/>
        </w:rPr>
        <w:t>债的</w:t>
      </w:r>
      <w:r w:rsidRPr="000563C4">
        <w:rPr>
          <w:rFonts w:ascii="Times New Roman" w:hAnsi="Times New Roman" w:cs="Times New Roman" w:hint="eastAsia"/>
          <w:color w:val="000000" w:themeColor="text1"/>
          <w:sz w:val="24"/>
          <w:szCs w:val="24"/>
        </w:rPr>
        <w:t>“加</w:t>
      </w:r>
      <w:r w:rsidRPr="000563C4">
        <w:rPr>
          <w:rFonts w:ascii="Times New Roman" w:hAnsi="Times New Roman" w:cs="Times New Roman"/>
          <w:color w:val="000000" w:themeColor="text1"/>
          <w:sz w:val="24"/>
          <w:szCs w:val="24"/>
        </w:rPr>
        <w:t>杠杆</w:t>
      </w:r>
      <w:r w:rsidRPr="000563C4">
        <w:rPr>
          <w:rFonts w:ascii="Times New Roman" w:hAnsi="Times New Roman" w:cs="Times New Roman" w:hint="eastAsia"/>
          <w:color w:val="000000" w:themeColor="text1"/>
          <w:sz w:val="24"/>
          <w:szCs w:val="24"/>
        </w:rPr>
        <w:t>”作</w:t>
      </w:r>
      <w:r w:rsidRPr="000563C4">
        <w:rPr>
          <w:rFonts w:ascii="Times New Roman" w:hAnsi="Times New Roman" w:cs="Times New Roman"/>
          <w:color w:val="000000" w:themeColor="text1"/>
          <w:sz w:val="24"/>
          <w:szCs w:val="24"/>
        </w:rPr>
        <w:t>用则主要</w:t>
      </w:r>
      <w:r w:rsidRPr="000563C4">
        <w:rPr>
          <w:rFonts w:ascii="Times New Roman" w:hAnsi="Times New Roman" w:cs="Times New Roman" w:hint="eastAsia"/>
          <w:color w:val="000000" w:themeColor="text1"/>
          <w:sz w:val="24"/>
          <w:szCs w:val="24"/>
        </w:rPr>
        <w:t>表现</w:t>
      </w:r>
      <w:r w:rsidRPr="000563C4">
        <w:rPr>
          <w:rFonts w:ascii="Times New Roman" w:hAnsi="Times New Roman" w:cs="Times New Roman"/>
          <w:color w:val="000000" w:themeColor="text1"/>
          <w:sz w:val="24"/>
          <w:szCs w:val="24"/>
        </w:rPr>
        <w:t>在人口流入地和大城市。值得注意的是，</w:t>
      </w:r>
      <w:r w:rsidRPr="000563C4">
        <w:rPr>
          <w:rFonts w:ascii="Times New Roman" w:hAnsi="Times New Roman" w:cs="Times New Roman" w:hint="eastAsia"/>
          <w:color w:val="000000" w:themeColor="text1"/>
          <w:sz w:val="24"/>
          <w:szCs w:val="24"/>
        </w:rPr>
        <w:t>大</w:t>
      </w:r>
      <w:r w:rsidRPr="000563C4">
        <w:rPr>
          <w:rFonts w:ascii="Times New Roman" w:hAnsi="Times New Roman" w:cs="Times New Roman"/>
          <w:color w:val="000000" w:themeColor="text1"/>
          <w:sz w:val="24"/>
          <w:szCs w:val="24"/>
        </w:rPr>
        <w:t>量新城建设在人口流出地和中小城市，</w:t>
      </w:r>
      <w:r w:rsidRPr="000563C4">
        <w:rPr>
          <w:rFonts w:ascii="Times New Roman" w:hAnsi="Times New Roman" w:cs="Times New Roman" w:hint="eastAsia"/>
          <w:color w:val="000000" w:themeColor="text1"/>
          <w:sz w:val="24"/>
          <w:szCs w:val="24"/>
        </w:rPr>
        <w:t>虽然</w:t>
      </w:r>
      <w:r w:rsidRPr="000563C4">
        <w:rPr>
          <w:rFonts w:ascii="Times New Roman" w:hAnsi="Times New Roman" w:cs="Times New Roman"/>
          <w:color w:val="000000" w:themeColor="text1"/>
          <w:sz w:val="24"/>
          <w:szCs w:val="24"/>
        </w:rPr>
        <w:t>在短期内有拉动投资和增</w:t>
      </w:r>
      <w:r w:rsidRPr="000563C4">
        <w:rPr>
          <w:rFonts w:ascii="Times New Roman" w:hAnsi="Times New Roman" w:cs="Times New Roman"/>
          <w:color w:val="000000" w:themeColor="text1"/>
          <w:sz w:val="24"/>
          <w:szCs w:val="24"/>
        </w:rPr>
        <w:lastRenderedPageBreak/>
        <w:t>长的作用，</w:t>
      </w:r>
      <w:r w:rsidRPr="000563C4">
        <w:rPr>
          <w:rFonts w:ascii="Times New Roman" w:hAnsi="Times New Roman" w:cs="Times New Roman" w:hint="eastAsia"/>
          <w:color w:val="000000" w:themeColor="text1"/>
          <w:sz w:val="24"/>
          <w:szCs w:val="24"/>
        </w:rPr>
        <w:t>但</w:t>
      </w:r>
      <w:r w:rsidRPr="000563C4">
        <w:rPr>
          <w:rFonts w:ascii="Times New Roman" w:hAnsi="Times New Roman" w:cs="Times New Roman"/>
          <w:color w:val="000000" w:themeColor="text1"/>
          <w:sz w:val="24"/>
          <w:szCs w:val="24"/>
        </w:rPr>
        <w:t>如果没有足够产业和人口进驻，</w:t>
      </w:r>
      <w:r w:rsidRPr="000563C4">
        <w:rPr>
          <w:rFonts w:ascii="Times New Roman" w:hAnsi="Times New Roman" w:cs="Times New Roman" w:hint="eastAsia"/>
          <w:color w:val="000000" w:themeColor="text1"/>
          <w:sz w:val="24"/>
          <w:szCs w:val="24"/>
        </w:rPr>
        <w:t>这</w:t>
      </w:r>
      <w:r w:rsidRPr="000563C4">
        <w:rPr>
          <w:rFonts w:ascii="Times New Roman" w:hAnsi="Times New Roman" w:cs="Times New Roman"/>
          <w:color w:val="000000" w:themeColor="text1"/>
          <w:sz w:val="24"/>
          <w:szCs w:val="24"/>
        </w:rPr>
        <w:t>种</w:t>
      </w:r>
      <w:r w:rsidRPr="000563C4">
        <w:rPr>
          <w:rFonts w:ascii="Times New Roman" w:hAnsi="Times New Roman" w:cs="Times New Roman" w:hint="eastAsia"/>
          <w:color w:val="000000" w:themeColor="text1"/>
          <w:sz w:val="24"/>
          <w:szCs w:val="24"/>
        </w:rPr>
        <w:t>投资</w:t>
      </w:r>
      <w:r w:rsidRPr="000563C4">
        <w:rPr>
          <w:rFonts w:ascii="Times New Roman" w:hAnsi="Times New Roman" w:cs="Times New Roman"/>
          <w:color w:val="000000" w:themeColor="text1"/>
          <w:sz w:val="24"/>
          <w:szCs w:val="24"/>
        </w:rPr>
        <w:t>的经济增长效应在长期是不可持续</w:t>
      </w:r>
      <w:r w:rsidRPr="000563C4">
        <w:rPr>
          <w:rFonts w:ascii="Times New Roman" w:hAnsi="Times New Roman" w:cs="Times New Roman" w:hint="eastAsia"/>
          <w:color w:val="000000" w:themeColor="text1"/>
          <w:sz w:val="24"/>
          <w:szCs w:val="24"/>
        </w:rPr>
        <w:t>的</w:t>
      </w:r>
      <w:r w:rsidRPr="000563C4">
        <w:rPr>
          <w:rFonts w:ascii="Times New Roman" w:hAnsi="Times New Roman" w:cs="Times New Roman"/>
          <w:color w:val="000000" w:themeColor="text1"/>
          <w:sz w:val="24"/>
          <w:szCs w:val="24"/>
        </w:rPr>
        <w:t>，只会</w:t>
      </w:r>
      <w:r w:rsidRPr="000563C4">
        <w:rPr>
          <w:rFonts w:ascii="Times New Roman" w:hAnsi="Times New Roman" w:cs="Times New Roman" w:hint="eastAsia"/>
          <w:color w:val="000000" w:themeColor="text1"/>
          <w:sz w:val="24"/>
          <w:szCs w:val="24"/>
        </w:rPr>
        <w:t>累积</w:t>
      </w:r>
      <w:r w:rsidRPr="000563C4">
        <w:rPr>
          <w:rFonts w:ascii="Times New Roman" w:hAnsi="Times New Roman" w:cs="Times New Roman"/>
          <w:color w:val="000000" w:themeColor="text1"/>
          <w:sz w:val="24"/>
          <w:szCs w:val="24"/>
        </w:rPr>
        <w:t>越来越多的</w:t>
      </w:r>
      <w:r w:rsidRPr="000563C4">
        <w:rPr>
          <w:rFonts w:ascii="Times New Roman" w:hAnsi="Times New Roman" w:cs="Times New Roman" w:hint="eastAsia"/>
          <w:color w:val="000000" w:themeColor="text1"/>
          <w:sz w:val="24"/>
          <w:szCs w:val="24"/>
        </w:rPr>
        <w:t>债务</w:t>
      </w:r>
      <w:r w:rsidRPr="000563C4">
        <w:rPr>
          <w:rFonts w:ascii="Times New Roman" w:hAnsi="Times New Roman" w:cs="Times New Roman"/>
          <w:color w:val="000000" w:themeColor="text1"/>
          <w:sz w:val="24"/>
          <w:szCs w:val="24"/>
        </w:rPr>
        <w:t>。</w:t>
      </w:r>
    </w:p>
    <w:p w:rsidR="00203258" w:rsidRDefault="00203258" w:rsidP="00203258">
      <w:pPr>
        <w:widowControl/>
        <w:spacing w:line="400" w:lineRule="exact"/>
        <w:ind w:firstLineChars="200" w:firstLine="480"/>
        <w:rPr>
          <w:rFonts w:ascii="Times New Roman" w:hAnsi="Times New Roman" w:cs="Times New Roman"/>
          <w:color w:val="000000" w:themeColor="text1"/>
          <w:sz w:val="24"/>
          <w:szCs w:val="24"/>
        </w:rPr>
      </w:pPr>
      <w:r w:rsidRPr="000563C4">
        <w:rPr>
          <w:rFonts w:ascii="Times New Roman" w:hAnsi="Times New Roman" w:cs="Times New Roman" w:hint="eastAsia"/>
          <w:color w:val="000000" w:themeColor="text1"/>
          <w:sz w:val="24"/>
          <w:szCs w:val="24"/>
        </w:rPr>
        <w:t>本</w:t>
      </w:r>
      <w:r w:rsidRPr="000563C4">
        <w:rPr>
          <w:rFonts w:ascii="Times New Roman" w:hAnsi="Times New Roman" w:cs="Times New Roman"/>
          <w:color w:val="000000" w:themeColor="text1"/>
          <w:sz w:val="24"/>
          <w:szCs w:val="24"/>
        </w:rPr>
        <w:t>文从一个</w:t>
      </w:r>
      <w:r w:rsidRPr="000563C4">
        <w:rPr>
          <w:rFonts w:ascii="Times New Roman" w:hAnsi="Times New Roman" w:cs="Times New Roman" w:hint="eastAsia"/>
          <w:color w:val="000000" w:themeColor="text1"/>
          <w:sz w:val="24"/>
          <w:szCs w:val="24"/>
        </w:rPr>
        <w:t>侧面反映出</w:t>
      </w:r>
      <w:r w:rsidRPr="000563C4">
        <w:rPr>
          <w:rFonts w:ascii="Times New Roman" w:hAnsi="Times New Roman" w:cs="Times New Roman"/>
          <w:color w:val="000000" w:themeColor="text1"/>
          <w:sz w:val="24"/>
          <w:szCs w:val="24"/>
        </w:rPr>
        <w:t>中</w:t>
      </w:r>
      <w:r w:rsidRPr="000563C4">
        <w:rPr>
          <w:rFonts w:ascii="Times New Roman" w:hAnsi="Times New Roman" w:cs="Times New Roman" w:hint="eastAsia"/>
          <w:color w:val="000000" w:themeColor="text1"/>
          <w:sz w:val="24"/>
          <w:szCs w:val="24"/>
        </w:rPr>
        <w:t>国官员晋升体系中存在着重增长轻</w:t>
      </w:r>
      <w:r w:rsidRPr="000563C4">
        <w:rPr>
          <w:rFonts w:ascii="Times New Roman" w:hAnsi="Times New Roman" w:cs="Times New Roman"/>
          <w:color w:val="000000" w:themeColor="text1"/>
          <w:sz w:val="24"/>
          <w:szCs w:val="24"/>
        </w:rPr>
        <w:t>效益、</w:t>
      </w:r>
      <w:r w:rsidRPr="000563C4">
        <w:rPr>
          <w:rFonts w:ascii="Times New Roman" w:hAnsi="Times New Roman" w:cs="Times New Roman" w:hint="eastAsia"/>
          <w:color w:val="000000" w:themeColor="text1"/>
          <w:sz w:val="24"/>
          <w:szCs w:val="24"/>
        </w:rPr>
        <w:t>重</w:t>
      </w:r>
      <w:r w:rsidRPr="000563C4">
        <w:rPr>
          <w:rFonts w:ascii="Times New Roman" w:hAnsi="Times New Roman" w:cs="Times New Roman"/>
          <w:color w:val="000000" w:themeColor="text1"/>
          <w:sz w:val="24"/>
          <w:szCs w:val="24"/>
        </w:rPr>
        <w:t>数量轻质量</w:t>
      </w:r>
      <w:r w:rsidRPr="000563C4">
        <w:rPr>
          <w:rFonts w:ascii="Times New Roman" w:hAnsi="Times New Roman" w:cs="Times New Roman" w:hint="eastAsia"/>
          <w:color w:val="000000" w:themeColor="text1"/>
          <w:sz w:val="24"/>
          <w:szCs w:val="24"/>
        </w:rPr>
        <w:t>的特征</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对完善地方官员治理结构，推动城市高质量发展具有重要的现实意义。通过本文的研究可知，要实现城市高质量的发展，首先从制度层面，改革现有政绩考核方式，注重考核城市地方政府的长期经济绩效和差异性。其次</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从认识层面，矫正城市发展思路，科学认识城市发展和区域经济发展规律。第三</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从实践层面，新城建设必须实现与人口和产业的增长潜力相结合，同时增强对低技能人口和产业的包容性，实现产城融合发展。</w:t>
      </w:r>
    </w:p>
    <w:p w:rsidR="00D2242F" w:rsidRDefault="00D2242F" w:rsidP="00203258">
      <w:pPr>
        <w:widowControl/>
        <w:spacing w:line="400" w:lineRule="exact"/>
        <w:ind w:firstLineChars="200" w:firstLine="480"/>
        <w:rPr>
          <w:rFonts w:ascii="Times New Roman" w:hAnsi="Times New Roman" w:cs="Times New Roman" w:hint="eastAsia"/>
          <w:color w:val="000000" w:themeColor="text1"/>
          <w:sz w:val="24"/>
          <w:szCs w:val="24"/>
        </w:rPr>
      </w:pPr>
    </w:p>
    <w:p w:rsidR="00D2242F" w:rsidRPr="000563C4" w:rsidRDefault="00D2242F" w:rsidP="00D2242F">
      <w:pPr>
        <w:spacing w:line="400" w:lineRule="exact"/>
        <w:jc w:val="left"/>
        <w:rPr>
          <w:rFonts w:ascii="Times New Roman" w:eastAsia="黑体" w:hAnsi="Times New Roman" w:cs="Times New Roman"/>
          <w:color w:val="000000" w:themeColor="text1"/>
          <w:sz w:val="32"/>
          <w:szCs w:val="32"/>
        </w:rPr>
      </w:pPr>
      <w:r w:rsidRPr="000563C4">
        <w:rPr>
          <w:rFonts w:ascii="Times New Roman" w:eastAsia="黑体" w:hAnsi="Times New Roman" w:cs="Times New Roman"/>
          <w:color w:val="000000" w:themeColor="text1"/>
          <w:sz w:val="32"/>
          <w:szCs w:val="32"/>
        </w:rPr>
        <w:t>Governance</w:t>
      </w:r>
      <w:r w:rsidRPr="000563C4">
        <w:rPr>
          <w:rFonts w:ascii="Times New Roman" w:eastAsia="黑体" w:hAnsi="Times New Roman" w:cs="Times New Roman" w:hint="eastAsia"/>
          <w:color w:val="000000" w:themeColor="text1"/>
          <w:sz w:val="32"/>
          <w:szCs w:val="32"/>
        </w:rPr>
        <w:t xml:space="preserve"> </w:t>
      </w:r>
      <w:r w:rsidRPr="000563C4">
        <w:rPr>
          <w:rFonts w:ascii="Times New Roman" w:eastAsia="黑体" w:hAnsi="Times New Roman" w:cs="Times New Roman"/>
          <w:color w:val="000000" w:themeColor="text1"/>
          <w:sz w:val="32"/>
          <w:szCs w:val="32"/>
        </w:rPr>
        <w:t>and New Town:</w:t>
      </w:r>
    </w:p>
    <w:p w:rsidR="00D2242F" w:rsidRPr="000563C4" w:rsidRDefault="00D2242F" w:rsidP="00D2242F">
      <w:pPr>
        <w:rPr>
          <w:rFonts w:ascii="Times New Roman" w:eastAsia="黑体" w:hAnsi="Times New Roman" w:cs="Times New Roman"/>
          <w:color w:val="000000" w:themeColor="text1"/>
          <w:sz w:val="24"/>
          <w:szCs w:val="24"/>
        </w:rPr>
      </w:pPr>
      <w:r w:rsidRPr="000563C4">
        <w:rPr>
          <w:rFonts w:ascii="Times New Roman" w:eastAsia="黑体" w:hAnsi="Times New Roman" w:cs="Times New Roman"/>
          <w:color w:val="000000" w:themeColor="text1"/>
          <w:sz w:val="24"/>
          <w:szCs w:val="24"/>
        </w:rPr>
        <w:t>The City Construction Fever Pursuing Short-term Growth and Its Consequences</w:t>
      </w:r>
    </w:p>
    <w:p w:rsidR="00D2242F" w:rsidRPr="002327D1" w:rsidRDefault="00D2242F" w:rsidP="00D2242F">
      <w:pPr>
        <w:spacing w:line="400" w:lineRule="exact"/>
        <w:jc w:val="left"/>
        <w:rPr>
          <w:rFonts w:ascii="Times New Roman" w:eastAsia="黑体" w:hAnsi="Times New Roman" w:cs="Times New Roman"/>
          <w:sz w:val="24"/>
          <w:szCs w:val="32"/>
        </w:rPr>
      </w:pPr>
      <w:r w:rsidRPr="002327D1">
        <w:rPr>
          <w:rFonts w:ascii="Times New Roman" w:eastAsia="黑体" w:hAnsi="Times New Roman" w:cs="Times New Roman" w:hint="eastAsia"/>
          <w:sz w:val="24"/>
          <w:szCs w:val="32"/>
        </w:rPr>
        <w:t>Chong Peng, Ming Lu</w:t>
      </w:r>
    </w:p>
    <w:p w:rsidR="00D2242F" w:rsidRPr="000563C4" w:rsidRDefault="00D2242F" w:rsidP="00D2242F">
      <w:pPr>
        <w:spacing w:line="400" w:lineRule="exact"/>
        <w:rPr>
          <w:rFonts w:ascii="Times New Roman" w:hAnsi="Times New Roman" w:cs="Times New Roman"/>
          <w:color w:val="000000" w:themeColor="text1"/>
          <w:sz w:val="24"/>
          <w:szCs w:val="24"/>
        </w:rPr>
      </w:pPr>
      <w:r w:rsidRPr="000563C4">
        <w:rPr>
          <w:rFonts w:ascii="Times New Roman" w:hAnsi="Times New Roman" w:cs="Times New Roman" w:hint="eastAsia"/>
          <w:b/>
          <w:color w:val="000000" w:themeColor="text1"/>
          <w:sz w:val="24"/>
          <w:szCs w:val="24"/>
        </w:rPr>
        <w:t>Abstract:</w:t>
      </w:r>
      <w:r w:rsidRPr="000563C4">
        <w:rPr>
          <w:rFonts w:ascii="Times New Roman" w:hAnsi="Times New Roman" w:cs="Times New Roman" w:hint="eastAsia"/>
          <w:color w:val="000000" w:themeColor="text1"/>
          <w:sz w:val="24"/>
          <w:szCs w:val="24"/>
        </w:rPr>
        <w:t xml:space="preserve"> The construction of China</w:t>
      </w:r>
      <w:r w:rsidRPr="000563C4">
        <w:rPr>
          <w:rFonts w:ascii="Times New Roman" w:hAnsi="Times New Roman" w:cs="Times New Roman"/>
          <w:color w:val="000000" w:themeColor="text1"/>
          <w:sz w:val="24"/>
          <w:szCs w:val="24"/>
        </w:rPr>
        <w:t>’</w:t>
      </w:r>
      <w:r w:rsidRPr="000563C4">
        <w:rPr>
          <w:rFonts w:ascii="Times New Roman" w:hAnsi="Times New Roman" w:cs="Times New Roman" w:hint="eastAsia"/>
          <w:color w:val="000000" w:themeColor="text1"/>
          <w:sz w:val="24"/>
          <w:szCs w:val="24"/>
        </w:rPr>
        <w:t xml:space="preserve">s new towns reflects </w:t>
      </w:r>
      <w:r w:rsidRPr="000563C4">
        <w:rPr>
          <w:rFonts w:ascii="Times New Roman" w:hAnsi="Times New Roman" w:cs="Times New Roman"/>
          <w:color w:val="000000" w:themeColor="text1"/>
          <w:sz w:val="24"/>
          <w:szCs w:val="24"/>
        </w:rPr>
        <w:t>a</w:t>
      </w:r>
      <w:r w:rsidRPr="000563C4">
        <w:rPr>
          <w:rFonts w:ascii="Times New Roman" w:hAnsi="Times New Roman" w:cs="Times New Roman" w:hint="eastAsia"/>
          <w:color w:val="000000" w:themeColor="text1"/>
          <w:sz w:val="24"/>
          <w:szCs w:val="24"/>
        </w:rPr>
        <w:t xml:space="preserve"> development mode </w:t>
      </w:r>
      <w:r w:rsidRPr="000563C4">
        <w:rPr>
          <w:rFonts w:ascii="Times New Roman" w:hAnsi="Times New Roman" w:cs="Times New Roman"/>
          <w:color w:val="000000" w:themeColor="text1"/>
          <w:sz w:val="24"/>
          <w:szCs w:val="24"/>
        </w:rPr>
        <w:t>that targets</w:t>
      </w:r>
      <w:r w:rsidRPr="000563C4">
        <w:rPr>
          <w:rFonts w:ascii="Times New Roman" w:hAnsi="Times New Roman" w:cs="Times New Roman" w:hint="eastAsia"/>
          <w:color w:val="000000" w:themeColor="text1"/>
          <w:sz w:val="24"/>
          <w:szCs w:val="24"/>
        </w:rPr>
        <w:t xml:space="preserve"> short-term growth. </w:t>
      </w:r>
      <w:r w:rsidRPr="000563C4">
        <w:rPr>
          <w:rFonts w:ascii="Times New Roman" w:hAnsi="Times New Roman" w:cs="Times New Roman"/>
          <w:color w:val="000000" w:themeColor="text1"/>
          <w:sz w:val="24"/>
          <w:szCs w:val="24"/>
        </w:rPr>
        <w:t>This</w:t>
      </w:r>
      <w:r w:rsidRPr="000563C4">
        <w:rPr>
          <w:rFonts w:ascii="Times New Roman" w:hAnsi="Times New Roman" w:cs="Times New Roman" w:hint="eastAsia"/>
          <w:color w:val="000000" w:themeColor="text1"/>
          <w:sz w:val="24"/>
          <w:szCs w:val="24"/>
        </w:rPr>
        <w:t xml:space="preserve"> paper finds that </w:t>
      </w:r>
      <w:r w:rsidRPr="000563C4">
        <w:rPr>
          <w:rFonts w:ascii="Times New Roman" w:hAnsi="Times New Roman" w:cs="Times New Roman"/>
          <w:color w:val="000000" w:themeColor="text1"/>
          <w:sz w:val="24"/>
          <w:szCs w:val="24"/>
        </w:rPr>
        <w:t xml:space="preserve">the turnover of local government </w:t>
      </w:r>
      <w:r>
        <w:rPr>
          <w:rFonts w:ascii="Times New Roman" w:hAnsi="Times New Roman" w:cs="Times New Roman"/>
          <w:color w:val="000000" w:themeColor="text1"/>
          <w:sz w:val="24"/>
          <w:szCs w:val="24"/>
        </w:rPr>
        <w:t>leader</w:t>
      </w:r>
      <w:r w:rsidRPr="000563C4">
        <w:rPr>
          <w:rFonts w:ascii="Times New Roman" w:hAnsi="Times New Roman" w:cs="Times New Roman"/>
          <w:color w:val="000000" w:themeColor="text1"/>
          <w:sz w:val="24"/>
          <w:szCs w:val="24"/>
        </w:rPr>
        <w:t>s</w:t>
      </w:r>
      <w:r w:rsidRPr="000563C4">
        <w:rPr>
          <w:rFonts w:ascii="Times New Roman" w:hAnsi="Times New Roman" w:cs="Times New Roman" w:hint="eastAsia"/>
          <w:color w:val="000000" w:themeColor="text1"/>
          <w:sz w:val="24"/>
          <w:szCs w:val="24"/>
        </w:rPr>
        <w:t xml:space="preserve"> is a </w:t>
      </w:r>
      <w:r w:rsidRPr="000563C4">
        <w:rPr>
          <w:rFonts w:ascii="Times New Roman" w:hAnsi="Times New Roman" w:cs="Times New Roman"/>
          <w:color w:val="000000" w:themeColor="text1"/>
          <w:sz w:val="24"/>
          <w:szCs w:val="24"/>
        </w:rPr>
        <w:t>trigger of</w:t>
      </w:r>
      <w:r w:rsidRPr="000563C4">
        <w:rPr>
          <w:rFonts w:ascii="Times New Roman" w:hAnsi="Times New Roman" w:cs="Times New Roman" w:hint="eastAsia"/>
          <w:color w:val="000000" w:themeColor="text1"/>
          <w:sz w:val="24"/>
          <w:szCs w:val="24"/>
        </w:rPr>
        <w:t xml:space="preserve"> new town </w:t>
      </w:r>
      <w:r w:rsidRPr="000563C4">
        <w:rPr>
          <w:rFonts w:ascii="Times New Roman" w:hAnsi="Times New Roman" w:cs="Times New Roman"/>
          <w:color w:val="000000" w:themeColor="text1"/>
          <w:sz w:val="24"/>
          <w:szCs w:val="24"/>
        </w:rPr>
        <w:t>construction in areas with an outflowing population as well as in small- and medium-sized cities.</w:t>
      </w:r>
      <w:r w:rsidRPr="000563C4">
        <w:rPr>
          <w:rFonts w:ascii="Times New Roman" w:hAnsi="Times New Roman" w:cs="Times New Roman" w:hint="eastAsia"/>
          <w:color w:val="000000" w:themeColor="text1"/>
          <w:sz w:val="24"/>
          <w:szCs w:val="24"/>
        </w:rPr>
        <w:t xml:space="preserve"> Young local </w:t>
      </w:r>
      <w:r>
        <w:rPr>
          <w:rFonts w:ascii="Times New Roman" w:hAnsi="Times New Roman" w:cs="Times New Roman"/>
          <w:color w:val="000000" w:themeColor="text1"/>
          <w:sz w:val="24"/>
          <w:szCs w:val="24"/>
        </w:rPr>
        <w:t>leaders</w:t>
      </w:r>
      <w:r w:rsidRPr="000563C4">
        <w:rPr>
          <w:rFonts w:ascii="Times New Roman" w:hAnsi="Times New Roman" w:cs="Times New Roman" w:hint="eastAsia"/>
          <w:color w:val="000000" w:themeColor="text1"/>
          <w:sz w:val="24"/>
          <w:szCs w:val="24"/>
        </w:rPr>
        <w:t xml:space="preserve"> are more radical in the construction of new town</w:t>
      </w:r>
      <w:r w:rsidRPr="000563C4">
        <w:rPr>
          <w:rFonts w:ascii="Times New Roman" w:hAnsi="Times New Roman" w:cs="Times New Roman"/>
          <w:color w:val="000000" w:themeColor="text1"/>
          <w:sz w:val="24"/>
          <w:szCs w:val="24"/>
        </w:rPr>
        <w:t>s</w:t>
      </w:r>
      <w:r w:rsidRPr="000563C4">
        <w:rPr>
          <w:rFonts w:ascii="Times New Roman" w:hAnsi="Times New Roman" w:cs="Times New Roman" w:hint="eastAsia"/>
          <w:color w:val="000000" w:themeColor="text1"/>
          <w:sz w:val="24"/>
          <w:szCs w:val="24"/>
        </w:rPr>
        <w:t xml:space="preserve">. </w:t>
      </w:r>
      <w:r w:rsidRPr="000563C4">
        <w:rPr>
          <w:rFonts w:ascii="Times New Roman" w:hAnsi="Times New Roman" w:cs="Times New Roman"/>
          <w:color w:val="000000" w:themeColor="text1"/>
          <w:sz w:val="24"/>
          <w:szCs w:val="24"/>
        </w:rPr>
        <w:t>The construction of new towns has been widely used to curb economic downturns, e</w:t>
      </w:r>
      <w:r w:rsidRPr="000563C4">
        <w:rPr>
          <w:rFonts w:ascii="Times New Roman" w:hAnsi="Times New Roman" w:cs="Times New Roman" w:hint="eastAsia"/>
          <w:color w:val="000000" w:themeColor="text1"/>
          <w:sz w:val="24"/>
          <w:szCs w:val="24"/>
        </w:rPr>
        <w:t xml:space="preserve">specially </w:t>
      </w:r>
      <w:r w:rsidRPr="000563C4">
        <w:rPr>
          <w:rFonts w:ascii="Times New Roman" w:hAnsi="Times New Roman" w:cs="Times New Roman"/>
          <w:color w:val="000000" w:themeColor="text1"/>
          <w:sz w:val="24"/>
          <w:szCs w:val="24"/>
        </w:rPr>
        <w:t>since</w:t>
      </w:r>
      <w:r w:rsidRPr="000563C4">
        <w:rPr>
          <w:rFonts w:ascii="Times New Roman" w:hAnsi="Times New Roman" w:cs="Times New Roman" w:hint="eastAsia"/>
          <w:color w:val="000000" w:themeColor="text1"/>
          <w:sz w:val="24"/>
          <w:szCs w:val="24"/>
        </w:rPr>
        <w:t xml:space="preserve"> 2008. Meanwhile, the larger the area of the planned town, the </w:t>
      </w:r>
      <w:r w:rsidRPr="000563C4">
        <w:rPr>
          <w:rFonts w:ascii="Times New Roman" w:hAnsi="Times New Roman" w:cs="Times New Roman"/>
          <w:color w:val="000000" w:themeColor="text1"/>
          <w:sz w:val="24"/>
          <w:szCs w:val="24"/>
        </w:rPr>
        <w:t>greater</w:t>
      </w:r>
      <w:r w:rsidRPr="000563C4">
        <w:rPr>
          <w:rFonts w:ascii="Times New Roman" w:hAnsi="Times New Roman" w:cs="Times New Roman" w:hint="eastAsia"/>
          <w:color w:val="000000" w:themeColor="text1"/>
          <w:sz w:val="24"/>
          <w:szCs w:val="24"/>
        </w:rPr>
        <w:t xml:space="preserve"> the </w:t>
      </w:r>
      <w:r w:rsidRPr="000563C4">
        <w:rPr>
          <w:rFonts w:ascii="Times New Roman" w:hAnsi="Times New Roman" w:cs="Times New Roman"/>
          <w:color w:val="000000" w:themeColor="text1"/>
          <w:sz w:val="24"/>
          <w:szCs w:val="24"/>
        </w:rPr>
        <w:t>city</w:t>
      </w:r>
      <w:r w:rsidRPr="000563C4">
        <w:rPr>
          <w:rFonts w:ascii="Times New Roman" w:hAnsi="Times New Roman" w:cs="Times New Roman" w:hint="eastAsia"/>
          <w:color w:val="000000" w:themeColor="text1"/>
          <w:sz w:val="24"/>
          <w:szCs w:val="24"/>
        </w:rPr>
        <w:t xml:space="preserve"> investment bond. Thus, although investment </w:t>
      </w:r>
      <w:r w:rsidRPr="000563C4">
        <w:rPr>
          <w:rFonts w:ascii="Times New Roman" w:hAnsi="Times New Roman" w:cs="Times New Roman"/>
          <w:color w:val="000000" w:themeColor="text1"/>
          <w:sz w:val="24"/>
          <w:szCs w:val="24"/>
        </w:rPr>
        <w:t>for</w:t>
      </w:r>
      <w:r w:rsidRPr="000563C4">
        <w:rPr>
          <w:rFonts w:ascii="Times New Roman" w:hAnsi="Times New Roman" w:cs="Times New Roman" w:hint="eastAsia"/>
          <w:color w:val="000000" w:themeColor="text1"/>
          <w:sz w:val="24"/>
          <w:szCs w:val="24"/>
        </w:rPr>
        <w:t xml:space="preserve"> the new town </w:t>
      </w:r>
      <w:r w:rsidRPr="000563C4">
        <w:rPr>
          <w:rFonts w:ascii="Times New Roman" w:hAnsi="Times New Roman" w:cs="Times New Roman"/>
          <w:color w:val="000000" w:themeColor="text1"/>
          <w:sz w:val="24"/>
          <w:szCs w:val="24"/>
        </w:rPr>
        <w:t xml:space="preserve">increases </w:t>
      </w:r>
      <w:r w:rsidRPr="000563C4">
        <w:rPr>
          <w:rFonts w:ascii="Times New Roman" w:hAnsi="Times New Roman" w:cs="Times New Roman" w:hint="eastAsia"/>
          <w:color w:val="000000" w:themeColor="text1"/>
          <w:sz w:val="24"/>
          <w:szCs w:val="24"/>
        </w:rPr>
        <w:t xml:space="preserve">short-term economic growth, it also </w:t>
      </w:r>
      <w:r w:rsidRPr="000563C4">
        <w:rPr>
          <w:rFonts w:ascii="Times New Roman" w:hAnsi="Times New Roman" w:cs="Times New Roman"/>
          <w:color w:val="000000" w:themeColor="text1"/>
          <w:sz w:val="24"/>
          <w:szCs w:val="24"/>
        </w:rPr>
        <w:t>leads to</w:t>
      </w:r>
      <w:r w:rsidRPr="000563C4">
        <w:rPr>
          <w:rFonts w:ascii="Times New Roman" w:hAnsi="Times New Roman" w:cs="Times New Roman" w:hint="eastAsia"/>
          <w:color w:val="000000" w:themeColor="text1"/>
          <w:sz w:val="24"/>
          <w:szCs w:val="24"/>
        </w:rPr>
        <w:t xml:space="preserve"> </w:t>
      </w:r>
      <w:r w:rsidRPr="000563C4">
        <w:rPr>
          <w:rFonts w:ascii="Times New Roman" w:hAnsi="Times New Roman" w:cs="Times New Roman"/>
          <w:color w:val="000000" w:themeColor="text1"/>
          <w:sz w:val="24"/>
          <w:szCs w:val="24"/>
        </w:rPr>
        <w:t>local government</w:t>
      </w:r>
      <w:r w:rsidRPr="000563C4">
        <w:rPr>
          <w:rFonts w:ascii="Times New Roman" w:hAnsi="Times New Roman" w:cs="Times New Roman" w:hint="eastAsia"/>
          <w:color w:val="000000" w:themeColor="text1"/>
          <w:sz w:val="24"/>
          <w:szCs w:val="24"/>
        </w:rPr>
        <w:t xml:space="preserve"> debt, bringing risks to </w:t>
      </w:r>
      <w:r w:rsidRPr="000563C4">
        <w:rPr>
          <w:rFonts w:ascii="Times New Roman" w:hAnsi="Times New Roman" w:cs="Times New Roman"/>
          <w:color w:val="000000" w:themeColor="text1"/>
          <w:sz w:val="24"/>
          <w:szCs w:val="24"/>
        </w:rPr>
        <w:t xml:space="preserve">healthy </w:t>
      </w:r>
      <w:r w:rsidRPr="000563C4">
        <w:rPr>
          <w:rFonts w:ascii="Times New Roman" w:hAnsi="Times New Roman" w:cs="Times New Roman" w:hint="eastAsia"/>
          <w:color w:val="000000" w:themeColor="text1"/>
          <w:sz w:val="24"/>
          <w:szCs w:val="24"/>
        </w:rPr>
        <w:t xml:space="preserve">long-term development. </w:t>
      </w:r>
      <w:r w:rsidRPr="000563C4">
        <w:rPr>
          <w:rFonts w:ascii="Times New Roman" w:hAnsi="Times New Roman" w:cs="Times New Roman"/>
          <w:color w:val="000000" w:themeColor="text1"/>
          <w:sz w:val="24"/>
          <w:szCs w:val="24"/>
        </w:rPr>
        <w:t xml:space="preserve">The development pattern targeting </w:t>
      </w:r>
      <w:r w:rsidRPr="000563C4">
        <w:rPr>
          <w:rFonts w:ascii="Times New Roman" w:hAnsi="Times New Roman" w:cs="Times New Roman" w:hint="eastAsia"/>
          <w:color w:val="000000" w:themeColor="text1"/>
          <w:sz w:val="24"/>
          <w:szCs w:val="24"/>
        </w:rPr>
        <w:t xml:space="preserve">short-term economic </w:t>
      </w:r>
      <w:r w:rsidRPr="000563C4">
        <w:rPr>
          <w:rFonts w:ascii="Times New Roman" w:hAnsi="Times New Roman" w:cs="Times New Roman"/>
          <w:color w:val="000000" w:themeColor="text1"/>
          <w:sz w:val="24"/>
          <w:szCs w:val="24"/>
        </w:rPr>
        <w:t xml:space="preserve">growth </w:t>
      </w:r>
      <w:r w:rsidRPr="000563C4">
        <w:rPr>
          <w:rFonts w:ascii="Times New Roman" w:hAnsi="Times New Roman" w:cs="Times New Roman" w:hint="eastAsia"/>
          <w:color w:val="000000" w:themeColor="text1"/>
          <w:sz w:val="24"/>
          <w:szCs w:val="24"/>
        </w:rPr>
        <w:t>is a problem</w:t>
      </w:r>
      <w:r w:rsidRPr="000563C4">
        <w:rPr>
          <w:rFonts w:ascii="Times New Roman" w:hAnsi="Times New Roman" w:cs="Times New Roman"/>
          <w:color w:val="000000" w:themeColor="text1"/>
          <w:sz w:val="24"/>
          <w:szCs w:val="24"/>
        </w:rPr>
        <w:t xml:space="preserve"> that</w:t>
      </w:r>
      <w:r w:rsidRPr="000563C4">
        <w:rPr>
          <w:rFonts w:ascii="Times New Roman" w:hAnsi="Times New Roman" w:cs="Times New Roman" w:hint="eastAsia"/>
          <w:color w:val="000000" w:themeColor="text1"/>
          <w:sz w:val="24"/>
          <w:szCs w:val="24"/>
        </w:rPr>
        <w:t xml:space="preserve"> must be solved </w:t>
      </w:r>
      <w:r w:rsidRPr="000563C4">
        <w:rPr>
          <w:rFonts w:ascii="Times New Roman" w:hAnsi="Times New Roman" w:cs="Times New Roman"/>
          <w:color w:val="000000" w:themeColor="text1"/>
          <w:sz w:val="24"/>
          <w:szCs w:val="24"/>
        </w:rPr>
        <w:t>when reform</w:t>
      </w:r>
      <w:r w:rsidRPr="000563C4">
        <w:rPr>
          <w:rFonts w:ascii="Times New Roman" w:hAnsi="Times New Roman" w:cs="Times New Roman" w:hint="eastAsia"/>
          <w:color w:val="000000" w:themeColor="text1"/>
          <w:sz w:val="24"/>
          <w:szCs w:val="24"/>
        </w:rPr>
        <w:t>i</w:t>
      </w:r>
      <w:r w:rsidRPr="000563C4">
        <w:rPr>
          <w:rFonts w:ascii="Times New Roman" w:hAnsi="Times New Roman" w:cs="Times New Roman"/>
          <w:color w:val="000000" w:themeColor="text1"/>
          <w:sz w:val="24"/>
          <w:szCs w:val="24"/>
        </w:rPr>
        <w:t>ng</w:t>
      </w:r>
      <w:r w:rsidRPr="000563C4">
        <w:rPr>
          <w:rFonts w:ascii="Times New Roman" w:hAnsi="Times New Roman" w:cs="Times New Roman" w:hint="eastAsia"/>
          <w:color w:val="000000" w:themeColor="text1"/>
          <w:sz w:val="24"/>
          <w:szCs w:val="24"/>
        </w:rPr>
        <w:t xml:space="preserve"> state </w:t>
      </w:r>
      <w:r w:rsidRPr="000563C4">
        <w:rPr>
          <w:rFonts w:ascii="Times New Roman" w:hAnsi="Times New Roman" w:cs="Times New Roman"/>
          <w:color w:val="000000" w:themeColor="text1"/>
          <w:sz w:val="24"/>
          <w:szCs w:val="24"/>
        </w:rPr>
        <w:t>governance</w:t>
      </w:r>
      <w:r w:rsidRPr="000563C4">
        <w:rPr>
          <w:rFonts w:ascii="Times New Roman" w:hAnsi="Times New Roman" w:cs="Times New Roman" w:hint="eastAsia"/>
          <w:color w:val="000000" w:themeColor="text1"/>
          <w:sz w:val="24"/>
          <w:szCs w:val="24"/>
        </w:rPr>
        <w:t xml:space="preserve"> system in </w:t>
      </w:r>
      <w:r w:rsidRPr="000563C4">
        <w:rPr>
          <w:rFonts w:ascii="Times New Roman" w:hAnsi="Times New Roman" w:cs="Times New Roman"/>
          <w:color w:val="000000" w:themeColor="text1"/>
          <w:sz w:val="24"/>
          <w:szCs w:val="24"/>
        </w:rPr>
        <w:t xml:space="preserve">the </w:t>
      </w:r>
      <w:r w:rsidRPr="000563C4">
        <w:rPr>
          <w:rFonts w:ascii="Times New Roman" w:hAnsi="Times New Roman" w:cs="Times New Roman" w:hint="eastAsia"/>
          <w:color w:val="000000" w:themeColor="text1"/>
          <w:sz w:val="24"/>
          <w:szCs w:val="24"/>
        </w:rPr>
        <w:t xml:space="preserve">new era of quality development. </w:t>
      </w:r>
    </w:p>
    <w:p w:rsidR="00D2242F" w:rsidRPr="000563C4" w:rsidRDefault="00D2242F" w:rsidP="00D2242F">
      <w:pPr>
        <w:spacing w:line="400" w:lineRule="exact"/>
        <w:rPr>
          <w:rFonts w:ascii="Times New Roman" w:eastAsia="黑体" w:hAnsi="Times New Roman" w:cs="Times New Roman"/>
          <w:b/>
          <w:color w:val="000000" w:themeColor="text1"/>
          <w:sz w:val="24"/>
          <w:szCs w:val="24"/>
        </w:rPr>
      </w:pPr>
      <w:r w:rsidRPr="000563C4">
        <w:rPr>
          <w:rFonts w:ascii="Times New Roman" w:eastAsia="黑体" w:hAnsi="Times New Roman" w:cs="Times New Roman" w:hint="eastAsia"/>
          <w:b/>
          <w:color w:val="000000" w:themeColor="text1"/>
          <w:sz w:val="24"/>
          <w:szCs w:val="24"/>
        </w:rPr>
        <w:t xml:space="preserve">Key Words: </w:t>
      </w:r>
      <w:r w:rsidRPr="000563C4">
        <w:rPr>
          <w:rFonts w:ascii="Times New Roman" w:eastAsia="黑体" w:hAnsi="Times New Roman" w:cs="Times New Roman" w:hint="eastAsia"/>
          <w:color w:val="000000" w:themeColor="text1"/>
          <w:sz w:val="24"/>
          <w:szCs w:val="24"/>
        </w:rPr>
        <w:t>New Town</w:t>
      </w:r>
      <w:r w:rsidRPr="000563C4">
        <w:rPr>
          <w:rFonts w:ascii="Times New Roman" w:eastAsia="黑体" w:hAnsi="Times New Roman" w:cs="Times New Roman"/>
          <w:color w:val="000000" w:themeColor="text1"/>
          <w:sz w:val="24"/>
          <w:szCs w:val="24"/>
        </w:rPr>
        <w:t xml:space="preserve"> Construction</w:t>
      </w:r>
      <w:r w:rsidRPr="000563C4">
        <w:rPr>
          <w:rFonts w:ascii="Times New Roman" w:eastAsia="黑体" w:hAnsi="Times New Roman" w:cs="Times New Roman" w:hint="eastAsia"/>
          <w:color w:val="000000" w:themeColor="text1"/>
          <w:sz w:val="24"/>
          <w:szCs w:val="24"/>
        </w:rPr>
        <w:t>; Economic Growth; Shor</w:t>
      </w:r>
      <w:r w:rsidRPr="000563C4">
        <w:rPr>
          <w:rFonts w:ascii="Times New Roman" w:eastAsia="黑体" w:hAnsi="Times New Roman" w:cs="Times New Roman"/>
          <w:color w:val="000000" w:themeColor="text1"/>
          <w:sz w:val="24"/>
          <w:szCs w:val="24"/>
        </w:rPr>
        <w:t>t</w:t>
      </w:r>
      <w:r w:rsidRPr="000563C4">
        <w:rPr>
          <w:rFonts w:ascii="Times New Roman" w:eastAsia="黑体" w:hAnsi="Times New Roman" w:cs="Times New Roman" w:hint="eastAsia"/>
          <w:color w:val="000000" w:themeColor="text1"/>
          <w:sz w:val="24"/>
          <w:szCs w:val="24"/>
        </w:rPr>
        <w:t>-term Behaviors; Local Government</w:t>
      </w:r>
      <w:r w:rsidRPr="000563C4">
        <w:rPr>
          <w:rFonts w:ascii="Times New Roman" w:eastAsia="黑体" w:hAnsi="Times New Roman" w:cs="Times New Roman"/>
          <w:color w:val="000000" w:themeColor="text1"/>
          <w:sz w:val="24"/>
          <w:szCs w:val="24"/>
        </w:rPr>
        <w:t xml:space="preserve"> Debt</w:t>
      </w:r>
    </w:p>
    <w:p w:rsidR="00D2242F" w:rsidRPr="00D2242F" w:rsidRDefault="00D2242F" w:rsidP="00203258">
      <w:pPr>
        <w:widowControl/>
        <w:spacing w:line="400" w:lineRule="exact"/>
        <w:ind w:firstLineChars="200" w:firstLine="480"/>
        <w:rPr>
          <w:rFonts w:ascii="Times New Roman" w:hAnsi="Times New Roman" w:cs="Times New Roman" w:hint="eastAsia"/>
          <w:color w:val="000000" w:themeColor="text1"/>
          <w:kern w:val="0"/>
          <w:sz w:val="24"/>
          <w:szCs w:val="24"/>
        </w:rPr>
      </w:pPr>
    </w:p>
    <w:p w:rsidR="00D543FE" w:rsidRDefault="00D2242F" w:rsidP="00D2242F">
      <w:pPr>
        <w:pStyle w:val="af8"/>
        <w:shd w:val="clear" w:color="auto" w:fill="FFFFFF"/>
        <w:spacing w:before="0" w:beforeAutospacing="0" w:after="0" w:afterAutospacing="0" w:line="400" w:lineRule="exact"/>
        <w:jc w:val="both"/>
        <w:rPr>
          <w:rFonts w:ascii="Times New Roman" w:hAnsi="Times New Roman" w:cs="Times New Roman"/>
        </w:rPr>
      </w:pPr>
      <w:r w:rsidRPr="00D2242F">
        <w:rPr>
          <w:rFonts w:ascii="Times New Roman" w:hAnsi="Times New Roman" w:cs="Times New Roman" w:hint="eastAsia"/>
        </w:rPr>
        <w:t>彭冲</w:t>
      </w:r>
      <w:r w:rsidR="00D543FE" w:rsidRPr="00D2242F">
        <w:rPr>
          <w:rFonts w:ascii="Times New Roman" w:hAnsi="Times New Roman" w:cs="Times New Roman" w:hint="eastAsia"/>
        </w:rPr>
        <w:t>，</w:t>
      </w:r>
      <w:r w:rsidRPr="00D2242F">
        <w:rPr>
          <w:rFonts w:ascii="Times New Roman" w:hAnsi="Times New Roman" w:cs="Times New Roman" w:hint="eastAsia"/>
        </w:rPr>
        <w:t>南京审计大学</w:t>
      </w:r>
      <w:r w:rsidR="00D543FE" w:rsidRPr="00D2242F">
        <w:rPr>
          <w:rFonts w:ascii="Times New Roman" w:hAnsi="Times New Roman" w:cs="Times New Roman" w:hint="eastAsia"/>
        </w:rPr>
        <w:t>；陆铭，上海交通大学。通信作者及地址：陆铭，上海市华山路</w:t>
      </w:r>
      <w:r w:rsidR="00D543FE" w:rsidRPr="00D2242F">
        <w:rPr>
          <w:rFonts w:ascii="Times New Roman" w:hAnsi="Times New Roman" w:cs="Times New Roman" w:hint="eastAsia"/>
        </w:rPr>
        <w:t>1954</w:t>
      </w:r>
      <w:r w:rsidR="00D543FE" w:rsidRPr="00D2242F">
        <w:rPr>
          <w:rFonts w:ascii="Times New Roman" w:hAnsi="Times New Roman" w:cs="Times New Roman" w:hint="eastAsia"/>
        </w:rPr>
        <w:t>号，上海交通大学安泰经济与管理学院，</w:t>
      </w:r>
      <w:r w:rsidR="00D543FE" w:rsidRPr="00D2242F">
        <w:rPr>
          <w:rFonts w:ascii="Times New Roman" w:hAnsi="Times New Roman" w:cs="Times New Roman" w:hint="eastAsia"/>
        </w:rPr>
        <w:t>200030</w:t>
      </w:r>
      <w:r w:rsidR="00D543FE" w:rsidRPr="00D2242F">
        <w:rPr>
          <w:rFonts w:ascii="Times New Roman" w:hAnsi="Times New Roman" w:cs="Times New Roman" w:hint="eastAsia"/>
        </w:rPr>
        <w:t>；电话：</w:t>
      </w:r>
      <w:r w:rsidR="00D543FE" w:rsidRPr="00D2242F">
        <w:rPr>
          <w:rFonts w:ascii="Times New Roman" w:hAnsi="Times New Roman" w:cs="Times New Roman" w:hint="eastAsia"/>
        </w:rPr>
        <w:t>86-(0)21-52301219</w:t>
      </w:r>
      <w:r w:rsidR="00D543FE" w:rsidRPr="00D2242F">
        <w:rPr>
          <w:rFonts w:ascii="Times New Roman" w:hAnsi="Times New Roman" w:cs="Times New Roman" w:hint="eastAsia"/>
        </w:rPr>
        <w:t>；</w:t>
      </w:r>
      <w:r w:rsidR="00D543FE" w:rsidRPr="00D2242F">
        <w:rPr>
          <w:rFonts w:ascii="Times New Roman" w:hAnsi="Times New Roman" w:cs="Times New Roman" w:hint="eastAsia"/>
        </w:rPr>
        <w:t>E-mail</w:t>
      </w:r>
      <w:r w:rsidR="00D543FE" w:rsidRPr="00D2242F">
        <w:rPr>
          <w:rFonts w:ascii="Times New Roman" w:hAnsi="Times New Roman" w:cs="Times New Roman" w:hint="eastAsia"/>
        </w:rPr>
        <w:t>：</w:t>
      </w:r>
      <w:r w:rsidR="00D543FE" w:rsidRPr="00D2242F">
        <w:rPr>
          <w:rFonts w:ascii="Times New Roman" w:hAnsi="Times New Roman" w:cs="Times New Roman" w:hint="eastAsia"/>
        </w:rPr>
        <w:t>luming1973@sjtu.edu.cn</w:t>
      </w:r>
      <w:r w:rsidR="00D543FE" w:rsidRPr="00D2242F">
        <w:rPr>
          <w:rFonts w:ascii="Times New Roman" w:hAnsi="Times New Roman" w:cs="Times New Roman" w:hint="eastAsia"/>
        </w:rPr>
        <w:t>。</w:t>
      </w:r>
      <w:r>
        <w:rPr>
          <w:rFonts w:ascii="Times New Roman" w:hAnsi="Times New Roman" w:cs="Times New Roman" w:hint="eastAsia"/>
        </w:rPr>
        <w:t>本研究得到国家自然科学基金青年项目（</w:t>
      </w:r>
      <w:r>
        <w:rPr>
          <w:rFonts w:ascii="Times New Roman" w:hAnsi="Times New Roman" w:cs="Times New Roman"/>
        </w:rPr>
        <w:t>41601115</w:t>
      </w:r>
      <w:r>
        <w:rPr>
          <w:rFonts w:ascii="Times New Roman" w:hAnsi="Times New Roman" w:cs="Times New Roman" w:hint="eastAsia"/>
        </w:rPr>
        <w:t>）、国家自然科学基金重点项目（</w:t>
      </w:r>
      <w:r>
        <w:rPr>
          <w:rFonts w:ascii="Times New Roman" w:hAnsi="Times New Roman" w:cs="Times New Roman"/>
        </w:rPr>
        <w:t>71834005</w:t>
      </w:r>
      <w:r>
        <w:rPr>
          <w:rFonts w:ascii="Times New Roman" w:hAnsi="Times New Roman" w:cs="Times New Roman" w:hint="eastAsia"/>
        </w:rPr>
        <w:t>）的资助。感谢常晨、钟辉勇、周定根为本文提供的数据支持和帮助。感谢</w:t>
      </w:r>
      <w:r w:rsidRPr="00D2242F">
        <w:rPr>
          <w:rFonts w:ascii="Times New Roman" w:hAnsi="Times New Roman" w:cs="Times New Roman" w:hint="eastAsia"/>
        </w:rPr>
        <w:t>上海国际金融与经济研究院和招商局慈善基金会的研究支持，</w:t>
      </w:r>
      <w:r>
        <w:rPr>
          <w:rFonts w:ascii="Times New Roman" w:hAnsi="Times New Roman" w:cs="Times New Roman" w:hint="eastAsia"/>
        </w:rPr>
        <w:t>感谢首届城市经济学论坛（</w:t>
      </w:r>
      <w:r>
        <w:rPr>
          <w:rFonts w:ascii="Times New Roman" w:hAnsi="Times New Roman" w:cs="Times New Roman"/>
        </w:rPr>
        <w:t>2018</w:t>
      </w:r>
      <w:r>
        <w:rPr>
          <w:rFonts w:ascii="Times New Roman" w:hAnsi="Times New Roman" w:cs="Times New Roman" w:hint="eastAsia"/>
        </w:rPr>
        <w:t>年，北京）参与者以及两位匿名审稿专家的建设性意见。</w:t>
      </w:r>
    </w:p>
    <w:p w:rsidR="00D2242F" w:rsidRPr="00D2242F" w:rsidRDefault="00D2242F" w:rsidP="00D2242F">
      <w:pPr>
        <w:pStyle w:val="af8"/>
        <w:shd w:val="clear" w:color="auto" w:fill="FFFFFF"/>
        <w:spacing w:before="0" w:beforeAutospacing="0" w:after="0" w:afterAutospacing="0" w:line="400" w:lineRule="exact"/>
        <w:ind w:firstLine="452"/>
        <w:jc w:val="both"/>
        <w:rPr>
          <w:rFonts w:ascii="Times New Roman" w:hAnsi="Times New Roman" w:cs="Times New Roman" w:hint="eastAsia"/>
        </w:rPr>
      </w:pPr>
    </w:p>
    <w:p w:rsidR="00D543FE" w:rsidRPr="00D543FE" w:rsidRDefault="00D543FE" w:rsidP="00FC2F94">
      <w:pPr>
        <w:spacing w:line="400" w:lineRule="exact"/>
        <w:rPr>
          <w:rFonts w:ascii="Times New Roman" w:hAnsi="Times New Roman" w:cs="Times New Roman" w:hint="eastAsia"/>
          <w:color w:val="000000" w:themeColor="text1"/>
          <w:sz w:val="24"/>
          <w:szCs w:val="24"/>
        </w:rPr>
      </w:pPr>
      <w:r w:rsidRPr="00D543FE">
        <w:rPr>
          <w:rFonts w:ascii="Times New Roman" w:hAnsi="Times New Roman" w:cs="Times New Roman" w:hint="eastAsia"/>
          <w:color w:val="000000" w:themeColor="text1"/>
          <w:sz w:val="24"/>
          <w:szCs w:val="24"/>
        </w:rPr>
        <w:lastRenderedPageBreak/>
        <w:t>Corresponding Author: Ming Lu, 1954 Huashan Road, Antai College of Economics and Management, Shanghai JiaoTong University, Shanghai, 200030, China; Tel: 86-(0)21-52301219; E-mail:luming1973@sjtu.edu.cn.</w:t>
      </w:r>
    </w:p>
    <w:p w:rsidR="00203258" w:rsidRPr="00D543FE" w:rsidRDefault="00203258" w:rsidP="00203258">
      <w:pPr>
        <w:autoSpaceDE w:val="0"/>
        <w:autoSpaceDN w:val="0"/>
        <w:adjustRightInd w:val="0"/>
        <w:rPr>
          <w:rFonts w:ascii="Times New Roman" w:hAnsi="Times New Roman" w:cs="Times New Roman"/>
          <w:color w:val="000000" w:themeColor="text1"/>
          <w:kern w:val="0"/>
          <w:sz w:val="20"/>
          <w:szCs w:val="24"/>
        </w:rPr>
      </w:pPr>
    </w:p>
    <w:p w:rsidR="00203258" w:rsidRPr="000563C4" w:rsidRDefault="00203258" w:rsidP="00203258">
      <w:pPr>
        <w:autoSpaceDE w:val="0"/>
        <w:autoSpaceDN w:val="0"/>
        <w:adjustRightInd w:val="0"/>
        <w:rPr>
          <w:rFonts w:ascii="Times New Roman" w:hAnsi="Times New Roman" w:cs="Times New Roman"/>
          <w:color w:val="000000" w:themeColor="text1"/>
          <w:kern w:val="0"/>
          <w:sz w:val="20"/>
          <w:szCs w:val="24"/>
        </w:rPr>
      </w:pPr>
    </w:p>
    <w:p w:rsidR="007F03D9" w:rsidRPr="00203258" w:rsidRDefault="007F03D9">
      <w:pPr>
        <w:rPr>
          <w:b/>
        </w:rPr>
      </w:pPr>
    </w:p>
    <w:sectPr w:rsidR="007F03D9" w:rsidRPr="00203258" w:rsidSect="00B54A95">
      <w:footerReference w:type="default" r:id="rId7"/>
      <w:footnotePr>
        <w:numFmt w:val="chicago"/>
      </w:footnotePr>
      <w:endnotePr>
        <w:numFmt w:val="decimal"/>
      </w:endnotePr>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0C" w:rsidRDefault="00183C0C" w:rsidP="00203258">
      <w:r>
        <w:separator/>
      </w:r>
    </w:p>
  </w:endnote>
  <w:endnote w:type="continuationSeparator" w:id="0">
    <w:p w:rsidR="00183C0C" w:rsidRDefault="00183C0C" w:rsidP="0020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dvTT5235d5a9+20">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10578"/>
      <w:docPartObj>
        <w:docPartGallery w:val="Page Numbers (Bottom of Page)"/>
        <w:docPartUnique/>
      </w:docPartObj>
    </w:sdtPr>
    <w:sdtEndPr/>
    <w:sdtContent>
      <w:p w:rsidR="00427127" w:rsidRDefault="00E41924">
        <w:pPr>
          <w:pStyle w:val="a6"/>
          <w:jc w:val="center"/>
        </w:pPr>
        <w:r>
          <w:fldChar w:fldCharType="begin"/>
        </w:r>
        <w:r>
          <w:instrText>PAGE   \* MERGEFORMAT</w:instrText>
        </w:r>
        <w:r>
          <w:fldChar w:fldCharType="separate"/>
        </w:r>
        <w:r w:rsidR="00082BCB" w:rsidRPr="00082BCB">
          <w:rPr>
            <w:noProof/>
            <w:lang w:val="zh-CN"/>
          </w:rPr>
          <w:t>3</w:t>
        </w:r>
        <w:r>
          <w:fldChar w:fldCharType="end"/>
        </w:r>
      </w:p>
    </w:sdtContent>
  </w:sdt>
  <w:p w:rsidR="00427127" w:rsidRDefault="00183C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0C" w:rsidRDefault="00183C0C" w:rsidP="00203258">
      <w:r>
        <w:separator/>
      </w:r>
    </w:p>
  </w:footnote>
  <w:footnote w:type="continuationSeparator" w:id="0">
    <w:p w:rsidR="00183C0C" w:rsidRDefault="00183C0C" w:rsidP="002032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5868"/>
    <w:multiLevelType w:val="hybridMultilevel"/>
    <w:tmpl w:val="650A860C"/>
    <w:lvl w:ilvl="0" w:tplc="B98006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4B279B"/>
    <w:multiLevelType w:val="hybridMultilevel"/>
    <w:tmpl w:val="65280504"/>
    <w:lvl w:ilvl="0" w:tplc="FC68ECA6">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DC70934"/>
    <w:multiLevelType w:val="hybridMultilevel"/>
    <w:tmpl w:val="61DE1DC4"/>
    <w:lvl w:ilvl="0" w:tplc="83DE6F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FD3567"/>
    <w:multiLevelType w:val="hybridMultilevel"/>
    <w:tmpl w:val="99C6D020"/>
    <w:lvl w:ilvl="0" w:tplc="AB1CE930">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75C4645"/>
    <w:multiLevelType w:val="hybridMultilevel"/>
    <w:tmpl w:val="E946A76A"/>
    <w:lvl w:ilvl="0" w:tplc="FECC849C">
      <w:start w:val="1"/>
      <w:numFmt w:val="japaneseCounting"/>
      <w:lvlText w:val="（%1）"/>
      <w:lvlJc w:val="left"/>
      <w:pPr>
        <w:ind w:left="1311"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5C2291"/>
    <w:multiLevelType w:val="hybridMultilevel"/>
    <w:tmpl w:val="9756462E"/>
    <w:lvl w:ilvl="0" w:tplc="83DE6F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numFmt w:val="chicago"/>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58"/>
    <w:rsid w:val="00037DDD"/>
    <w:rsid w:val="00082BCB"/>
    <w:rsid w:val="00183C0C"/>
    <w:rsid w:val="00203258"/>
    <w:rsid w:val="00427226"/>
    <w:rsid w:val="004540BF"/>
    <w:rsid w:val="00617EE2"/>
    <w:rsid w:val="006365F1"/>
    <w:rsid w:val="006F319F"/>
    <w:rsid w:val="007F03D9"/>
    <w:rsid w:val="00874500"/>
    <w:rsid w:val="00A155A4"/>
    <w:rsid w:val="00CF1898"/>
    <w:rsid w:val="00D2242F"/>
    <w:rsid w:val="00D543FE"/>
    <w:rsid w:val="00DD30AA"/>
    <w:rsid w:val="00E41924"/>
    <w:rsid w:val="00FC2F94"/>
    <w:rsid w:val="00FC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51AC"/>
  <w15:chartTrackingRefBased/>
  <w15:docId w15:val="{B16AB120-4C8A-4AC1-B0AF-E9827805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258"/>
    <w:pPr>
      <w:ind w:firstLineChars="200" w:firstLine="420"/>
    </w:pPr>
  </w:style>
  <w:style w:type="paragraph" w:styleId="a4">
    <w:name w:val="header"/>
    <w:basedOn w:val="a"/>
    <w:link w:val="a5"/>
    <w:uiPriority w:val="99"/>
    <w:unhideWhenUsed/>
    <w:rsid w:val="002032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3258"/>
    <w:rPr>
      <w:sz w:val="18"/>
      <w:szCs w:val="18"/>
    </w:rPr>
  </w:style>
  <w:style w:type="paragraph" w:styleId="a6">
    <w:name w:val="footer"/>
    <w:basedOn w:val="a"/>
    <w:link w:val="a7"/>
    <w:uiPriority w:val="99"/>
    <w:unhideWhenUsed/>
    <w:rsid w:val="00203258"/>
    <w:pPr>
      <w:tabs>
        <w:tab w:val="center" w:pos="4153"/>
        <w:tab w:val="right" w:pos="8306"/>
      </w:tabs>
      <w:snapToGrid w:val="0"/>
      <w:jc w:val="left"/>
    </w:pPr>
    <w:rPr>
      <w:sz w:val="18"/>
      <w:szCs w:val="18"/>
    </w:rPr>
  </w:style>
  <w:style w:type="character" w:customStyle="1" w:styleId="a7">
    <w:name w:val="页脚 字符"/>
    <w:basedOn w:val="a0"/>
    <w:link w:val="a6"/>
    <w:uiPriority w:val="99"/>
    <w:rsid w:val="00203258"/>
    <w:rPr>
      <w:sz w:val="18"/>
      <w:szCs w:val="18"/>
    </w:rPr>
  </w:style>
  <w:style w:type="paragraph" w:styleId="a8">
    <w:name w:val="Balloon Text"/>
    <w:basedOn w:val="a"/>
    <w:link w:val="a9"/>
    <w:uiPriority w:val="99"/>
    <w:semiHidden/>
    <w:unhideWhenUsed/>
    <w:rsid w:val="00203258"/>
    <w:rPr>
      <w:sz w:val="18"/>
      <w:szCs w:val="18"/>
    </w:rPr>
  </w:style>
  <w:style w:type="character" w:customStyle="1" w:styleId="a9">
    <w:name w:val="批注框文本 字符"/>
    <w:basedOn w:val="a0"/>
    <w:link w:val="a8"/>
    <w:uiPriority w:val="99"/>
    <w:semiHidden/>
    <w:rsid w:val="00203258"/>
    <w:rPr>
      <w:sz w:val="18"/>
      <w:szCs w:val="18"/>
    </w:rPr>
  </w:style>
  <w:style w:type="paragraph" w:styleId="aa">
    <w:name w:val="footnote text"/>
    <w:basedOn w:val="a"/>
    <w:link w:val="ab"/>
    <w:uiPriority w:val="99"/>
    <w:unhideWhenUsed/>
    <w:rsid w:val="00203258"/>
    <w:pPr>
      <w:snapToGrid w:val="0"/>
      <w:jc w:val="left"/>
    </w:pPr>
    <w:rPr>
      <w:sz w:val="18"/>
      <w:szCs w:val="18"/>
    </w:rPr>
  </w:style>
  <w:style w:type="character" w:customStyle="1" w:styleId="ab">
    <w:name w:val="脚注文本 字符"/>
    <w:basedOn w:val="a0"/>
    <w:link w:val="aa"/>
    <w:uiPriority w:val="99"/>
    <w:rsid w:val="00203258"/>
    <w:rPr>
      <w:sz w:val="18"/>
      <w:szCs w:val="18"/>
    </w:rPr>
  </w:style>
  <w:style w:type="character" w:styleId="ac">
    <w:name w:val="footnote reference"/>
    <w:basedOn w:val="a0"/>
    <w:uiPriority w:val="99"/>
    <w:unhideWhenUsed/>
    <w:rsid w:val="00203258"/>
    <w:rPr>
      <w:vertAlign w:val="superscript"/>
    </w:rPr>
  </w:style>
  <w:style w:type="paragraph" w:styleId="ad">
    <w:name w:val="endnote text"/>
    <w:basedOn w:val="a"/>
    <w:link w:val="ae"/>
    <w:uiPriority w:val="99"/>
    <w:unhideWhenUsed/>
    <w:rsid w:val="00203258"/>
    <w:pPr>
      <w:snapToGrid w:val="0"/>
      <w:jc w:val="left"/>
    </w:pPr>
  </w:style>
  <w:style w:type="character" w:customStyle="1" w:styleId="ae">
    <w:name w:val="尾注文本 字符"/>
    <w:basedOn w:val="a0"/>
    <w:link w:val="ad"/>
    <w:uiPriority w:val="99"/>
    <w:rsid w:val="00203258"/>
  </w:style>
  <w:style w:type="character" w:styleId="af">
    <w:name w:val="endnote reference"/>
    <w:basedOn w:val="a0"/>
    <w:uiPriority w:val="99"/>
    <w:semiHidden/>
    <w:unhideWhenUsed/>
    <w:rsid w:val="00203258"/>
    <w:rPr>
      <w:vertAlign w:val="superscript"/>
    </w:rPr>
  </w:style>
  <w:style w:type="character" w:customStyle="1" w:styleId="fontstyle01">
    <w:name w:val="fontstyle01"/>
    <w:basedOn w:val="a0"/>
    <w:rsid w:val="00203258"/>
    <w:rPr>
      <w:rFonts w:ascii="宋体" w:eastAsia="宋体" w:hAnsi="宋体" w:hint="eastAsia"/>
      <w:b w:val="0"/>
      <w:bCs w:val="0"/>
      <w:i w:val="0"/>
      <w:iCs w:val="0"/>
      <w:color w:val="000000"/>
      <w:sz w:val="22"/>
      <w:szCs w:val="22"/>
    </w:rPr>
  </w:style>
  <w:style w:type="character" w:customStyle="1" w:styleId="fontstyle21">
    <w:name w:val="fontstyle21"/>
    <w:basedOn w:val="a0"/>
    <w:rsid w:val="00203258"/>
    <w:rPr>
      <w:rFonts w:ascii="AdvTT5235d5a9+20" w:hAnsi="AdvTT5235d5a9+20" w:hint="default"/>
      <w:b w:val="0"/>
      <w:bCs w:val="0"/>
      <w:i w:val="0"/>
      <w:iCs w:val="0"/>
      <w:color w:val="2E3092"/>
      <w:sz w:val="24"/>
      <w:szCs w:val="24"/>
    </w:rPr>
  </w:style>
  <w:style w:type="character" w:styleId="af0">
    <w:name w:val="Hyperlink"/>
    <w:basedOn w:val="a0"/>
    <w:uiPriority w:val="99"/>
    <w:unhideWhenUsed/>
    <w:rsid w:val="00203258"/>
    <w:rPr>
      <w:color w:val="0563C1" w:themeColor="hyperlink"/>
      <w:u w:val="single"/>
    </w:rPr>
  </w:style>
  <w:style w:type="character" w:styleId="af1">
    <w:name w:val="annotation reference"/>
    <w:basedOn w:val="a0"/>
    <w:uiPriority w:val="99"/>
    <w:semiHidden/>
    <w:unhideWhenUsed/>
    <w:rsid w:val="00203258"/>
    <w:rPr>
      <w:sz w:val="21"/>
      <w:szCs w:val="21"/>
    </w:rPr>
  </w:style>
  <w:style w:type="paragraph" w:styleId="af2">
    <w:name w:val="annotation text"/>
    <w:basedOn w:val="a"/>
    <w:link w:val="af3"/>
    <w:uiPriority w:val="99"/>
    <w:semiHidden/>
    <w:unhideWhenUsed/>
    <w:rsid w:val="00203258"/>
    <w:pPr>
      <w:jc w:val="left"/>
    </w:pPr>
  </w:style>
  <w:style w:type="character" w:customStyle="1" w:styleId="af3">
    <w:name w:val="批注文字 字符"/>
    <w:basedOn w:val="a0"/>
    <w:link w:val="af2"/>
    <w:uiPriority w:val="99"/>
    <w:semiHidden/>
    <w:rsid w:val="00203258"/>
  </w:style>
  <w:style w:type="paragraph" w:styleId="af4">
    <w:name w:val="annotation subject"/>
    <w:basedOn w:val="af2"/>
    <w:next w:val="af2"/>
    <w:link w:val="af5"/>
    <w:uiPriority w:val="99"/>
    <w:semiHidden/>
    <w:unhideWhenUsed/>
    <w:rsid w:val="00203258"/>
    <w:rPr>
      <w:b/>
      <w:bCs/>
    </w:rPr>
  </w:style>
  <w:style w:type="character" w:customStyle="1" w:styleId="af5">
    <w:name w:val="批注主题 字符"/>
    <w:basedOn w:val="af3"/>
    <w:link w:val="af4"/>
    <w:uiPriority w:val="99"/>
    <w:semiHidden/>
    <w:rsid w:val="00203258"/>
    <w:rPr>
      <w:b/>
      <w:bCs/>
    </w:rPr>
  </w:style>
  <w:style w:type="paragraph" w:styleId="af6">
    <w:name w:val="Revision"/>
    <w:hidden/>
    <w:uiPriority w:val="99"/>
    <w:semiHidden/>
    <w:rsid w:val="00203258"/>
  </w:style>
  <w:style w:type="paragraph" w:customStyle="1" w:styleId="EndNoteBibliographyTitle">
    <w:name w:val="EndNote Bibliography Title"/>
    <w:basedOn w:val="a"/>
    <w:link w:val="EndNoteBibliographyTitleChar"/>
    <w:rsid w:val="00203258"/>
    <w:pPr>
      <w:jc w:val="center"/>
    </w:pPr>
    <w:rPr>
      <w:rFonts w:ascii="宋体" w:eastAsia="宋体" w:hAnsi="宋体"/>
      <w:noProof/>
      <w:sz w:val="18"/>
    </w:rPr>
  </w:style>
  <w:style w:type="character" w:customStyle="1" w:styleId="EndNoteBibliographyTitleChar">
    <w:name w:val="EndNote Bibliography Title Char"/>
    <w:basedOn w:val="a0"/>
    <w:link w:val="EndNoteBibliographyTitle"/>
    <w:rsid w:val="00203258"/>
    <w:rPr>
      <w:rFonts w:ascii="宋体" w:eastAsia="宋体" w:hAnsi="宋体"/>
      <w:noProof/>
      <w:sz w:val="18"/>
    </w:rPr>
  </w:style>
  <w:style w:type="paragraph" w:customStyle="1" w:styleId="EndNoteBibliography">
    <w:name w:val="EndNote Bibliography"/>
    <w:basedOn w:val="a"/>
    <w:link w:val="EndNoteBibliographyChar"/>
    <w:rsid w:val="00203258"/>
    <w:rPr>
      <w:rFonts w:ascii="宋体" w:eastAsia="宋体" w:hAnsi="宋体"/>
      <w:noProof/>
      <w:sz w:val="18"/>
    </w:rPr>
  </w:style>
  <w:style w:type="character" w:customStyle="1" w:styleId="EndNoteBibliographyChar">
    <w:name w:val="EndNote Bibliography Char"/>
    <w:basedOn w:val="a0"/>
    <w:link w:val="EndNoteBibliography"/>
    <w:rsid w:val="00203258"/>
    <w:rPr>
      <w:rFonts w:ascii="宋体" w:eastAsia="宋体" w:hAnsi="宋体"/>
      <w:noProof/>
      <w:sz w:val="18"/>
    </w:rPr>
  </w:style>
  <w:style w:type="paragraph" w:customStyle="1" w:styleId="EndNoteCategoryHeading">
    <w:name w:val="EndNote Category Heading"/>
    <w:basedOn w:val="a"/>
    <w:link w:val="EndNoteCategoryHeadingChar"/>
    <w:rsid w:val="00203258"/>
    <w:pPr>
      <w:spacing w:before="120" w:after="120"/>
      <w:jc w:val="left"/>
    </w:pPr>
    <w:rPr>
      <w:b/>
      <w:noProof/>
    </w:rPr>
  </w:style>
  <w:style w:type="character" w:customStyle="1" w:styleId="EndNoteCategoryHeadingChar">
    <w:name w:val="EndNote Category Heading Char"/>
    <w:basedOn w:val="a0"/>
    <w:link w:val="EndNoteCategoryHeading"/>
    <w:rsid w:val="00203258"/>
    <w:rPr>
      <w:b/>
      <w:noProof/>
    </w:rPr>
  </w:style>
  <w:style w:type="character" w:styleId="af7">
    <w:name w:val="Placeholder Text"/>
    <w:basedOn w:val="a0"/>
    <w:uiPriority w:val="99"/>
    <w:semiHidden/>
    <w:rsid w:val="00203258"/>
    <w:rPr>
      <w:color w:val="808080"/>
    </w:rPr>
  </w:style>
  <w:style w:type="paragraph" w:styleId="af8">
    <w:name w:val="Normal (Web)"/>
    <w:basedOn w:val="a"/>
    <w:uiPriority w:val="99"/>
    <w:semiHidden/>
    <w:unhideWhenUsed/>
    <w:rsid w:val="00D543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pengchong</dc:creator>
  <cp:keywords/>
  <dc:description/>
  <cp:lastModifiedBy>pengchong</cp:lastModifiedBy>
  <cp:revision>18</cp:revision>
  <dcterms:created xsi:type="dcterms:W3CDTF">2019-08-08T02:07:00Z</dcterms:created>
  <dcterms:modified xsi:type="dcterms:W3CDTF">2019-08-10T13:54:00Z</dcterms:modified>
</cp:coreProperties>
</file>